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9248" w14:textId="71F30A10" w:rsidR="00313B41" w:rsidRPr="004E5A45" w:rsidRDefault="007C49B8" w:rsidP="0048483E">
      <w:pPr>
        <w:pStyle w:val="4"/>
        <w:numPr>
          <w:ilvl w:val="3"/>
          <w:numId w:val="2"/>
        </w:numPr>
        <w:tabs>
          <w:tab w:val="clear" w:pos="1854"/>
        </w:tabs>
        <w:ind w:left="0" w:firstLine="567"/>
        <w:rPr>
          <w:rFonts w:ascii="Georgia" w:hAnsi="Georgia"/>
        </w:rPr>
      </w:pPr>
      <w:r w:rsidRPr="004E5A45">
        <w:rPr>
          <w:rFonts w:ascii="Georgia" w:hAnsi="Georgia"/>
          <w:bCs/>
          <w:sz w:val="20"/>
        </w:rPr>
        <w:t xml:space="preserve">ДОГОВОР ТЕПЛОСНАБЖЕНИЯ </w:t>
      </w:r>
    </w:p>
    <w:p w14:paraId="39B6C00E" w14:textId="77777777" w:rsidR="00313B41" w:rsidRPr="004E5A45" w:rsidRDefault="006E0896" w:rsidP="0048483E">
      <w:pPr>
        <w:pStyle w:val="Standard"/>
        <w:ind w:firstLine="567"/>
        <w:jc w:val="center"/>
        <w:rPr>
          <w:rFonts w:ascii="Georgia" w:hAnsi="Georgia"/>
        </w:rPr>
      </w:pPr>
      <w:r w:rsidRPr="004E5A45">
        <w:rPr>
          <w:rFonts w:ascii="Georgia" w:hAnsi="Georgia"/>
          <w:b/>
          <w:bCs/>
          <w:sz w:val="20"/>
        </w:rPr>
        <w:t xml:space="preserve">              (</w:t>
      </w:r>
      <w:r w:rsidRPr="004E5A45">
        <w:rPr>
          <w:rFonts w:ascii="Georgia" w:hAnsi="Georgia" w:cs="Arial"/>
          <w:b/>
          <w:sz w:val="20"/>
        </w:rPr>
        <w:t>государственный (муниципальный) контракт</w:t>
      </w:r>
    </w:p>
    <w:p w14:paraId="32F2A224" w14:textId="77777777" w:rsidR="00313B41" w:rsidRDefault="006E0896" w:rsidP="0048483E">
      <w:pPr>
        <w:pStyle w:val="Standard"/>
        <w:ind w:firstLine="567"/>
        <w:jc w:val="center"/>
        <w:rPr>
          <w:rFonts w:ascii="Georgia" w:hAnsi="Georgia"/>
          <w:b/>
          <w:bCs/>
          <w:sz w:val="20"/>
        </w:rPr>
      </w:pPr>
      <w:r w:rsidRPr="004E5A45">
        <w:rPr>
          <w:rFonts w:ascii="Georgia" w:hAnsi="Georgia" w:cs="Arial"/>
          <w:b/>
          <w:sz w:val="20"/>
        </w:rPr>
        <w:t xml:space="preserve">             (снабжение тепловой энергией в горячей воде и теплоносителем</w:t>
      </w:r>
      <w:r w:rsidRPr="004E5A45">
        <w:rPr>
          <w:rFonts w:ascii="Georgia" w:hAnsi="Georgia"/>
          <w:b/>
          <w:bCs/>
          <w:sz w:val="20"/>
        </w:rPr>
        <w:t>))</w:t>
      </w:r>
    </w:p>
    <w:p w14:paraId="4DB8001B" w14:textId="77777777" w:rsidR="004E5A45" w:rsidRPr="004E5A45" w:rsidRDefault="004E5A45" w:rsidP="0048483E">
      <w:pPr>
        <w:pStyle w:val="Standard"/>
        <w:ind w:firstLine="567"/>
        <w:jc w:val="center"/>
        <w:rPr>
          <w:rFonts w:ascii="Georgia" w:hAnsi="Georgi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424"/>
      </w:tblGrid>
      <w:tr w:rsidR="004E5A45" w:rsidRPr="004E5A45" w14:paraId="77D79AB5" w14:textId="77777777" w:rsidTr="004E5A45">
        <w:tc>
          <w:tcPr>
            <w:tcW w:w="5423" w:type="dxa"/>
          </w:tcPr>
          <w:p w14:paraId="7BE19F06" w14:textId="079DC516" w:rsidR="004E5A45" w:rsidRPr="004E5A45" w:rsidRDefault="004E5A45" w:rsidP="0048483E">
            <w:pPr>
              <w:pStyle w:val="Standard"/>
              <w:ind w:firstLine="567"/>
              <w:rPr>
                <w:rFonts w:ascii="Georgia" w:hAnsi="Georgia"/>
                <w:i/>
                <w:iCs/>
                <w:sz w:val="20"/>
              </w:rPr>
            </w:pPr>
            <w:r w:rsidRPr="004E5A45">
              <w:rPr>
                <w:rFonts w:ascii="Georgia" w:hAnsi="Georgia"/>
                <w:i/>
                <w:iCs/>
                <w:sz w:val="20"/>
              </w:rPr>
              <w:t>Балахнинский мо</w:t>
            </w:r>
          </w:p>
        </w:tc>
        <w:tc>
          <w:tcPr>
            <w:tcW w:w="5424" w:type="dxa"/>
          </w:tcPr>
          <w:p w14:paraId="199EB021" w14:textId="32CC5E4F" w:rsidR="004E5A45" w:rsidRPr="004E5A45" w:rsidRDefault="004E5A45" w:rsidP="0048483E">
            <w:pPr>
              <w:pStyle w:val="Standard"/>
              <w:ind w:firstLine="567"/>
              <w:jc w:val="right"/>
              <w:rPr>
                <w:rFonts w:ascii="Georgia" w:hAnsi="Georgia"/>
                <w:i/>
                <w:iCs/>
                <w:sz w:val="20"/>
              </w:rPr>
            </w:pPr>
            <w:r>
              <w:rPr>
                <w:rFonts w:ascii="Georgia" w:hAnsi="Georgia"/>
                <w:i/>
                <w:iCs/>
                <w:sz w:val="20"/>
              </w:rPr>
              <w:t>«___»___________ г.</w:t>
            </w:r>
          </w:p>
        </w:tc>
      </w:tr>
    </w:tbl>
    <w:p w14:paraId="21431CBE" w14:textId="77777777" w:rsidR="00313B41" w:rsidRPr="004E5A45" w:rsidRDefault="00313B41" w:rsidP="0048483E">
      <w:pPr>
        <w:pStyle w:val="Standard"/>
        <w:ind w:firstLine="567"/>
        <w:jc w:val="center"/>
        <w:rPr>
          <w:rFonts w:ascii="Georgia" w:hAnsi="Georgia"/>
          <w:b/>
          <w:bCs/>
          <w:sz w:val="20"/>
        </w:rPr>
      </w:pPr>
    </w:p>
    <w:p w14:paraId="1DD94A89" w14:textId="77CD639D" w:rsidR="00313B41" w:rsidRPr="004E5A45" w:rsidRDefault="00561A72" w:rsidP="0048483E">
      <w:pPr>
        <w:pStyle w:val="Standard"/>
        <w:ind w:firstLine="567"/>
        <w:jc w:val="both"/>
        <w:rPr>
          <w:rFonts w:ascii="Georgia" w:hAnsi="Georgia"/>
        </w:rPr>
      </w:pPr>
      <w:r w:rsidRPr="004E5A45">
        <w:rPr>
          <w:rFonts w:ascii="Georgia" w:hAnsi="Georgia"/>
          <w:bCs/>
          <w:sz w:val="20"/>
        </w:rPr>
        <w:t>Муниципальное унитарное предприятие «</w:t>
      </w:r>
      <w:r w:rsidR="004E5A45">
        <w:rPr>
          <w:rFonts w:ascii="Georgia" w:hAnsi="Georgia"/>
          <w:bCs/>
          <w:sz w:val="20"/>
        </w:rPr>
        <w:t>Большое Козино</w:t>
      </w:r>
      <w:r w:rsidRPr="004E5A45">
        <w:rPr>
          <w:rFonts w:ascii="Georgia" w:hAnsi="Georgia"/>
          <w:bCs/>
          <w:sz w:val="20"/>
        </w:rPr>
        <w:t xml:space="preserve">» муниципального образования «Балахнинский муниципальный округ» Нижегородской области, именуемое в дальнейшем «Теплоснабжающая организация», в лице директора </w:t>
      </w:r>
      <w:r w:rsidR="004E5A45">
        <w:rPr>
          <w:rFonts w:ascii="Georgia" w:hAnsi="Georgia"/>
          <w:bCs/>
          <w:sz w:val="20"/>
        </w:rPr>
        <w:t>Левковича Алексея Николаевича</w:t>
      </w:r>
      <w:r w:rsidRPr="004E5A45">
        <w:rPr>
          <w:rFonts w:ascii="Georgia" w:hAnsi="Georgia"/>
          <w:bCs/>
          <w:sz w:val="20"/>
        </w:rPr>
        <w:t>, действующе</w:t>
      </w:r>
      <w:r w:rsidR="004E5A45">
        <w:rPr>
          <w:rFonts w:ascii="Georgia" w:hAnsi="Georgia"/>
          <w:bCs/>
          <w:sz w:val="20"/>
        </w:rPr>
        <w:t>го</w:t>
      </w:r>
      <w:r w:rsidRPr="004E5A45">
        <w:rPr>
          <w:rFonts w:ascii="Georgia" w:hAnsi="Georgia"/>
          <w:bCs/>
          <w:sz w:val="20"/>
        </w:rPr>
        <w:t xml:space="preserve">  на основании Устава с одной стороны,  и </w:t>
      </w:r>
      <w:r w:rsidR="004E5A45">
        <w:rPr>
          <w:rFonts w:ascii="Georgia" w:hAnsi="Georgia"/>
          <w:bCs/>
          <w:sz w:val="20"/>
        </w:rPr>
        <w:t>__________________________________________________________________________</w:t>
      </w:r>
      <w:r w:rsidRPr="004E5A45">
        <w:rPr>
          <w:rFonts w:ascii="Georgia" w:hAnsi="Georgia"/>
          <w:bCs/>
          <w:sz w:val="20"/>
        </w:rPr>
        <w:t xml:space="preserve"> именуемая в дальнейшем «Потребитель», в лице </w:t>
      </w:r>
      <w:r w:rsidR="004E5A45">
        <w:rPr>
          <w:rFonts w:ascii="Georgia" w:hAnsi="Georgia"/>
          <w:bCs/>
          <w:sz w:val="20"/>
        </w:rPr>
        <w:t>_______________________________</w:t>
      </w:r>
      <w:r w:rsidRPr="004E5A45">
        <w:rPr>
          <w:rFonts w:ascii="Georgia" w:hAnsi="Georgia"/>
          <w:bCs/>
          <w:sz w:val="20"/>
        </w:rPr>
        <w:t xml:space="preserve">, </w:t>
      </w:r>
      <w:r w:rsidR="001D2971" w:rsidRPr="004E5A45">
        <w:rPr>
          <w:rFonts w:ascii="Georgia" w:hAnsi="Georgia"/>
          <w:bCs/>
          <w:sz w:val="20"/>
        </w:rPr>
        <w:t xml:space="preserve">действующего на основании </w:t>
      </w:r>
      <w:r w:rsidR="00833794" w:rsidRPr="004E5A45">
        <w:rPr>
          <w:rFonts w:ascii="Georgia" w:hAnsi="Georgia"/>
          <w:bCs/>
          <w:sz w:val="20"/>
        </w:rPr>
        <w:t>Устава</w:t>
      </w:r>
      <w:r w:rsidR="007C49B8" w:rsidRPr="004E5A45">
        <w:rPr>
          <w:rFonts w:ascii="Georgia" w:hAnsi="Georgia"/>
          <w:bCs/>
          <w:sz w:val="20"/>
        </w:rPr>
        <w:t>,</w:t>
      </w:r>
      <w:r w:rsidR="006E0896" w:rsidRPr="004E5A45">
        <w:rPr>
          <w:rFonts w:ascii="Georgia" w:hAnsi="Georgia"/>
          <w:bCs/>
        </w:rPr>
        <w:t xml:space="preserve"> </w:t>
      </w:r>
      <w:r w:rsidR="006E0896" w:rsidRPr="004E5A45">
        <w:rPr>
          <w:rFonts w:ascii="Georgia" w:hAnsi="Georgia"/>
          <w:sz w:val="20"/>
        </w:rPr>
        <w:t>с другой стороны, именуемые в дальнейшем «Стороны», заключили настоящий договор (далее по тексту – Договор) о нижеследующем:</w:t>
      </w:r>
    </w:p>
    <w:p w14:paraId="340D1B60" w14:textId="77777777" w:rsidR="00313B41" w:rsidRPr="004E5A45" w:rsidRDefault="006E0896" w:rsidP="0048483E">
      <w:pPr>
        <w:pStyle w:val="Textbody"/>
        <w:numPr>
          <w:ilvl w:val="0"/>
          <w:numId w:val="14"/>
        </w:numPr>
        <w:spacing w:before="240" w:after="240"/>
        <w:ind w:firstLine="567"/>
        <w:jc w:val="center"/>
        <w:rPr>
          <w:rFonts w:ascii="Georgia" w:hAnsi="Georgia"/>
          <w:b/>
          <w:sz w:val="20"/>
        </w:rPr>
      </w:pPr>
      <w:r w:rsidRPr="004E5A45">
        <w:rPr>
          <w:rFonts w:ascii="Georgia" w:hAnsi="Georgia"/>
          <w:b/>
          <w:sz w:val="20"/>
        </w:rPr>
        <w:t>Предмет Договора</w:t>
      </w:r>
    </w:p>
    <w:p w14:paraId="75DFEECA" w14:textId="362355AE" w:rsidR="00313B41" w:rsidRPr="004E5A45" w:rsidRDefault="006E0896" w:rsidP="0048483E">
      <w:pPr>
        <w:pStyle w:val="Textbody"/>
        <w:numPr>
          <w:ilvl w:val="1"/>
          <w:numId w:val="3"/>
        </w:numPr>
        <w:tabs>
          <w:tab w:val="left" w:pos="1276"/>
        </w:tabs>
        <w:spacing w:before="240" w:after="240"/>
        <w:ind w:firstLine="567"/>
        <w:rPr>
          <w:rFonts w:ascii="Georgia" w:hAnsi="Georgia"/>
          <w:sz w:val="20"/>
        </w:rPr>
      </w:pPr>
      <w:r w:rsidRPr="004E5A45">
        <w:rPr>
          <w:rFonts w:ascii="Georgia" w:hAnsi="Georgia"/>
          <w:sz w:val="20"/>
        </w:rPr>
        <w:t>По настоящему Договору Теплоснабжающая организация обязуется подавать Потребителю через присоединенную сеть тепловую энергию в горячей воде (мощность) (далее – тепловую энергию (мощность)), а Потребитель обязуется оплачивать принятую тепловую энергию (мощность), теплоноситель, а также соблюдать предусмотренный Договором режим их потребления, обеспечивать безопасность находящихся в его ведении тепловых сетей и исправность используемых им приборов и оборудования, связанных с потреблением тепловой энергии.</w:t>
      </w:r>
    </w:p>
    <w:p w14:paraId="2AD8AF13" w14:textId="77777777" w:rsidR="00313B41" w:rsidRPr="004E5A45" w:rsidRDefault="006E0896" w:rsidP="0048483E">
      <w:pPr>
        <w:pStyle w:val="Textbody"/>
        <w:numPr>
          <w:ilvl w:val="0"/>
          <w:numId w:val="3"/>
        </w:numPr>
        <w:spacing w:before="240" w:after="240"/>
        <w:ind w:firstLine="567"/>
        <w:jc w:val="center"/>
        <w:rPr>
          <w:rFonts w:ascii="Georgia" w:hAnsi="Georgia"/>
          <w:b/>
          <w:sz w:val="20"/>
        </w:rPr>
      </w:pPr>
      <w:r w:rsidRPr="004E5A45">
        <w:rPr>
          <w:rFonts w:ascii="Georgia" w:hAnsi="Georgia"/>
          <w:b/>
          <w:sz w:val="20"/>
        </w:rPr>
        <w:t>Обязанности и права Сторон</w:t>
      </w:r>
    </w:p>
    <w:p w14:paraId="55C130C3" w14:textId="3EFF617C" w:rsidR="00313B41" w:rsidRDefault="006E0896" w:rsidP="0048483E">
      <w:pPr>
        <w:pStyle w:val="ConsNormal"/>
        <w:numPr>
          <w:ilvl w:val="1"/>
          <w:numId w:val="3"/>
        </w:numPr>
        <w:tabs>
          <w:tab w:val="left" w:pos="1276"/>
        </w:tabs>
        <w:ind w:firstLine="567"/>
        <w:jc w:val="both"/>
        <w:rPr>
          <w:rFonts w:ascii="Georgia" w:hAnsi="Georgia" w:cs="Times New Roman"/>
        </w:rPr>
      </w:pPr>
      <w:r w:rsidRPr="004E5A45">
        <w:rPr>
          <w:rFonts w:ascii="Georgia" w:hAnsi="Georgia" w:cs="Times New Roman"/>
        </w:rPr>
        <w:t xml:space="preserve">Стороны обязаны исполнять обязательства, предусмотренные настоящим Договором, надлежащим образом в соответствии с требованиями, установленными </w:t>
      </w:r>
      <w:r w:rsidR="00A8508C">
        <w:rPr>
          <w:rFonts w:ascii="Georgia" w:hAnsi="Georgia" w:cs="Times New Roman"/>
        </w:rPr>
        <w:t>настоящим Договором и</w:t>
      </w:r>
      <w:r w:rsidRPr="004E5A45">
        <w:rPr>
          <w:rFonts w:ascii="Georgia" w:hAnsi="Georgia" w:cs="Times New Roman"/>
        </w:rPr>
        <w:t xml:space="preserve"> законодательством РФ.</w:t>
      </w:r>
    </w:p>
    <w:p w14:paraId="5E10CD48" w14:textId="77777777" w:rsidR="00882054" w:rsidRPr="004E5A45" w:rsidRDefault="00882054" w:rsidP="0048483E">
      <w:pPr>
        <w:pStyle w:val="ConsNormal"/>
        <w:tabs>
          <w:tab w:val="left" w:pos="1276"/>
        </w:tabs>
        <w:ind w:firstLine="567"/>
        <w:jc w:val="both"/>
        <w:rPr>
          <w:rFonts w:ascii="Georgia" w:hAnsi="Georgia" w:cs="Times New Roman"/>
        </w:rPr>
      </w:pPr>
    </w:p>
    <w:p w14:paraId="6F787FE7" w14:textId="77777777" w:rsidR="00313B41" w:rsidRPr="004E5A45" w:rsidRDefault="006E0896" w:rsidP="0048483E">
      <w:pPr>
        <w:pStyle w:val="Textbody"/>
        <w:numPr>
          <w:ilvl w:val="1"/>
          <w:numId w:val="3"/>
        </w:numPr>
        <w:tabs>
          <w:tab w:val="left" w:pos="1276"/>
        </w:tabs>
        <w:ind w:firstLine="567"/>
        <w:rPr>
          <w:rFonts w:ascii="Georgia" w:hAnsi="Georgia"/>
        </w:rPr>
      </w:pPr>
      <w:r w:rsidRPr="004E5A45">
        <w:rPr>
          <w:rFonts w:ascii="Georgia" w:hAnsi="Georgia"/>
          <w:sz w:val="20"/>
          <w:u w:val="single"/>
        </w:rPr>
        <w:t>Теплоснабжающая организация обязана</w:t>
      </w:r>
      <w:r w:rsidRPr="004E5A45">
        <w:rPr>
          <w:rFonts w:ascii="Georgia" w:hAnsi="Georgia"/>
          <w:sz w:val="20"/>
        </w:rPr>
        <w:t>:</w:t>
      </w:r>
    </w:p>
    <w:p w14:paraId="7CCFC3AA" w14:textId="22089CA5" w:rsidR="00313B41" w:rsidRPr="004E5A45" w:rsidRDefault="006E0896" w:rsidP="0048483E">
      <w:pPr>
        <w:pStyle w:val="ConsNormal"/>
        <w:numPr>
          <w:ilvl w:val="2"/>
          <w:numId w:val="3"/>
        </w:numPr>
        <w:tabs>
          <w:tab w:val="left" w:pos="1276"/>
        </w:tabs>
        <w:ind w:firstLine="567"/>
        <w:jc w:val="both"/>
        <w:rPr>
          <w:rFonts w:ascii="Georgia" w:hAnsi="Georgia" w:cs="Times New Roman"/>
        </w:rPr>
      </w:pPr>
      <w:r w:rsidRPr="004E5A45">
        <w:rPr>
          <w:rFonts w:ascii="Georgia" w:hAnsi="Georgia" w:cs="Times New Roman"/>
        </w:rPr>
        <w:t>Подавать тепловую энергию (мощность</w:t>
      </w:r>
      <w:r w:rsidR="00A8508C">
        <w:rPr>
          <w:rFonts w:ascii="Georgia" w:hAnsi="Georgia" w:cs="Times New Roman"/>
        </w:rPr>
        <w:t>)</w:t>
      </w:r>
      <w:r w:rsidRPr="004E5A45">
        <w:rPr>
          <w:rFonts w:ascii="Georgia" w:hAnsi="Georgia" w:cs="Times New Roman"/>
        </w:rPr>
        <w:t xml:space="preserve"> Потребителю в точки поставки, указанные </w:t>
      </w:r>
      <w:r w:rsidRPr="008F5402">
        <w:rPr>
          <w:rFonts w:ascii="Georgia" w:hAnsi="Georgia" w:cs="Times New Roman"/>
          <w:color w:val="EE0000"/>
        </w:rPr>
        <w:t xml:space="preserve">Приложение № </w:t>
      </w:r>
      <w:r w:rsidR="00A8508C">
        <w:rPr>
          <w:rFonts w:ascii="Georgia" w:hAnsi="Georgia" w:cs="Times New Roman"/>
          <w:color w:val="EE0000"/>
        </w:rPr>
        <w:t>3</w:t>
      </w:r>
      <w:r w:rsidRPr="008F5402">
        <w:rPr>
          <w:rFonts w:ascii="Georgia" w:hAnsi="Georgia" w:cs="Times New Roman"/>
          <w:color w:val="EE0000"/>
        </w:rPr>
        <w:t xml:space="preserve"> к настоящему Договору</w:t>
      </w:r>
      <w:r w:rsidRPr="004E5A45">
        <w:rPr>
          <w:rFonts w:ascii="Georgia" w:hAnsi="Georgia" w:cs="Times New Roman"/>
        </w:rPr>
        <w:t xml:space="preserve">, в количестве и режиме, предусмотренном </w:t>
      </w:r>
      <w:r w:rsidRPr="008F5402">
        <w:rPr>
          <w:rFonts w:ascii="Georgia" w:hAnsi="Georgia" w:cs="Times New Roman"/>
          <w:color w:val="EE0000"/>
        </w:rPr>
        <w:t xml:space="preserve">Приложением №1 </w:t>
      </w:r>
      <w:r w:rsidRPr="004E5A45">
        <w:rPr>
          <w:rFonts w:ascii="Georgia" w:hAnsi="Georgia" w:cs="Times New Roman"/>
        </w:rPr>
        <w:t xml:space="preserve">к настоящему Договору, и с качеством в соответствии с условиями настоящего Договора. Сведения об объектах Потребителя  приведены в </w:t>
      </w:r>
      <w:r w:rsidRPr="008F5402">
        <w:rPr>
          <w:rFonts w:ascii="Georgia" w:hAnsi="Georgia" w:cs="Times New Roman"/>
          <w:color w:val="EE0000"/>
        </w:rPr>
        <w:t>Приложении №</w:t>
      </w:r>
      <w:r w:rsidR="00A8508C">
        <w:rPr>
          <w:rFonts w:ascii="Georgia" w:hAnsi="Georgia" w:cs="Times New Roman"/>
          <w:color w:val="EE0000"/>
        </w:rPr>
        <w:t>2</w:t>
      </w:r>
      <w:r w:rsidRPr="008F5402">
        <w:rPr>
          <w:rFonts w:ascii="Georgia" w:hAnsi="Georgia" w:cs="Times New Roman"/>
          <w:color w:val="EE0000"/>
        </w:rPr>
        <w:t xml:space="preserve"> </w:t>
      </w:r>
      <w:r w:rsidRPr="004E5A45">
        <w:rPr>
          <w:rFonts w:ascii="Georgia" w:hAnsi="Georgia" w:cs="Times New Roman"/>
        </w:rPr>
        <w:t>к настоящему Договору.</w:t>
      </w:r>
    </w:p>
    <w:p w14:paraId="49924F9C" w14:textId="61B0DD3E"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Поддерживать перепад давления между подающим и обратным трубопроводом в соответствии с расчетными величинами, предусмотренными проектом тепловых сетей и (или) энергетическими характеристиками тепловых сетей, и среднесуточную температуру в подающем трубопроводе на коллекторах источников тепловой энергии в соответствии с температурным графиком (с отклонением не более ±3%), Теплоснабжающей организации, при соблюдении Потребителем условий настоящего Договора.</w:t>
      </w:r>
    </w:p>
    <w:p w14:paraId="0D050172" w14:textId="77777777"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 xml:space="preserve">Рассмотреть заявку Потребителя на изменение (пересмотр) тепловых нагрузок, указанных в </w:t>
      </w:r>
      <w:r w:rsidRPr="008F5402">
        <w:rPr>
          <w:rFonts w:ascii="Georgia" w:hAnsi="Georgia"/>
          <w:color w:val="EE0000"/>
          <w:sz w:val="20"/>
        </w:rPr>
        <w:t xml:space="preserve">Приложении №1 </w:t>
      </w:r>
      <w:r w:rsidRPr="004E5A45">
        <w:rPr>
          <w:rFonts w:ascii="Georgia" w:hAnsi="Georgia"/>
          <w:sz w:val="20"/>
        </w:rPr>
        <w:t>к настоящему Договору.</w:t>
      </w:r>
    </w:p>
    <w:p w14:paraId="141529DD" w14:textId="5C6434B4"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Согласовывать Потребителю сроки и продолжительность отключений, ограничений подачи тепловой энергии для проведения плановых и аварийных работ по ремонту теплопотребляющих установок  и тепловых сетей Потребителя.</w:t>
      </w:r>
    </w:p>
    <w:p w14:paraId="0AF3C6A6" w14:textId="3CD8EA42" w:rsidR="00313B41"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Согласовывать бюджетную заявку на ожидаемое потреблен</w:t>
      </w:r>
      <w:r w:rsidR="00A8508C">
        <w:rPr>
          <w:rFonts w:ascii="Georgia" w:hAnsi="Georgia"/>
          <w:sz w:val="20"/>
        </w:rPr>
        <w:t>ие тепловой энергии (мощности)</w:t>
      </w:r>
      <w:r w:rsidRPr="004E5A45">
        <w:rPr>
          <w:rFonts w:ascii="Georgia" w:hAnsi="Georgia"/>
          <w:sz w:val="20"/>
        </w:rPr>
        <w:t xml:space="preserve"> на очередной финансовый год в течение 10  (десяти) дней с момента поступления от Потребителя.</w:t>
      </w:r>
    </w:p>
    <w:p w14:paraId="689FB327" w14:textId="23207AB3" w:rsidR="00A8508C" w:rsidRPr="004E5A45" w:rsidRDefault="00A8508C" w:rsidP="0048483E">
      <w:pPr>
        <w:pStyle w:val="Textbody"/>
        <w:numPr>
          <w:ilvl w:val="2"/>
          <w:numId w:val="3"/>
        </w:numPr>
        <w:tabs>
          <w:tab w:val="left" w:pos="1276"/>
        </w:tabs>
        <w:ind w:firstLine="567"/>
        <w:rPr>
          <w:rFonts w:ascii="Georgia" w:hAnsi="Georgia"/>
          <w:sz w:val="20"/>
        </w:rPr>
      </w:pPr>
      <w:r w:rsidRPr="007945B1">
        <w:rPr>
          <w:rFonts w:ascii="Georgia" w:hAnsi="Georgia"/>
          <w:bCs/>
          <w:sz w:val="20"/>
        </w:rPr>
        <w:t>При возникновении аварии на тепловых сетях Теплоснабжающей организации, Теплоснабжающая организация изве</w:t>
      </w:r>
      <w:r>
        <w:rPr>
          <w:rFonts w:ascii="Georgia" w:hAnsi="Georgia"/>
          <w:bCs/>
          <w:sz w:val="20"/>
        </w:rPr>
        <w:t>стить</w:t>
      </w:r>
      <w:r w:rsidRPr="007945B1">
        <w:rPr>
          <w:rFonts w:ascii="Georgia" w:hAnsi="Georgia"/>
          <w:bCs/>
          <w:sz w:val="20"/>
        </w:rPr>
        <w:t xml:space="preserve"> Потребителя телефонограммой, факсограммой и устран</w:t>
      </w:r>
      <w:r>
        <w:rPr>
          <w:rFonts w:ascii="Georgia" w:hAnsi="Georgia"/>
          <w:bCs/>
          <w:sz w:val="20"/>
        </w:rPr>
        <w:t xml:space="preserve">ить </w:t>
      </w:r>
      <w:r w:rsidRPr="007945B1">
        <w:rPr>
          <w:rFonts w:ascii="Georgia" w:hAnsi="Georgia"/>
          <w:bCs/>
          <w:sz w:val="20"/>
        </w:rPr>
        <w:t>аварию в разумный срок с момента выявления неисправностей</w:t>
      </w:r>
      <w:r>
        <w:rPr>
          <w:rFonts w:ascii="Georgia" w:hAnsi="Georgia"/>
          <w:bCs/>
          <w:sz w:val="20"/>
        </w:rPr>
        <w:t>.</w:t>
      </w:r>
    </w:p>
    <w:p w14:paraId="2B120DF9" w14:textId="77777777" w:rsidR="00882054" w:rsidRPr="004E5A45" w:rsidRDefault="00882054" w:rsidP="0048483E">
      <w:pPr>
        <w:pStyle w:val="Textbody"/>
        <w:tabs>
          <w:tab w:val="left" w:pos="1134"/>
        </w:tabs>
        <w:ind w:firstLine="567"/>
        <w:rPr>
          <w:rFonts w:ascii="Georgia" w:hAnsi="Georgia"/>
          <w:color w:val="FF0000"/>
        </w:rPr>
      </w:pPr>
    </w:p>
    <w:p w14:paraId="59E9B3CC" w14:textId="77777777" w:rsidR="00313B41" w:rsidRPr="004E5A45" w:rsidRDefault="006E0896" w:rsidP="0048483E">
      <w:pPr>
        <w:pStyle w:val="Textbody"/>
        <w:numPr>
          <w:ilvl w:val="1"/>
          <w:numId w:val="3"/>
        </w:numPr>
        <w:tabs>
          <w:tab w:val="left" w:pos="1276"/>
        </w:tabs>
        <w:ind w:firstLine="567"/>
        <w:rPr>
          <w:rFonts w:ascii="Georgia" w:hAnsi="Georgia"/>
        </w:rPr>
      </w:pPr>
      <w:r w:rsidRPr="004E5A45">
        <w:rPr>
          <w:rFonts w:ascii="Georgia" w:hAnsi="Georgia"/>
          <w:sz w:val="20"/>
          <w:u w:val="single"/>
        </w:rPr>
        <w:t>Потребитель обязан</w:t>
      </w:r>
      <w:r w:rsidRPr="004E5A45">
        <w:rPr>
          <w:rFonts w:ascii="Georgia" w:hAnsi="Georgia"/>
          <w:sz w:val="20"/>
        </w:rPr>
        <w:t>:</w:t>
      </w:r>
    </w:p>
    <w:p w14:paraId="75A39064" w14:textId="608D182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Оплачивать тепловую энергию (мощность) в соответствии с разделом 4 настоящего Договора.</w:t>
      </w:r>
    </w:p>
    <w:p w14:paraId="1EE75320" w14:textId="4A12DAD4"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Обеспечивать прием,  рациональное использование тепловой энергии (мощности), получаемых в точках поставки от Теплоснабжающей организации, указанных на схемах присоединения Потребителя (</w:t>
      </w:r>
      <w:r w:rsidRPr="00EC5A06">
        <w:rPr>
          <w:rFonts w:ascii="Georgia" w:hAnsi="Georgia"/>
          <w:color w:val="EE0000"/>
          <w:sz w:val="20"/>
        </w:rPr>
        <w:t>Приложение №</w:t>
      </w:r>
      <w:r w:rsidR="00660AF1">
        <w:rPr>
          <w:rFonts w:ascii="Georgia" w:hAnsi="Georgia"/>
          <w:color w:val="EE0000"/>
          <w:sz w:val="20"/>
        </w:rPr>
        <w:t>4</w:t>
      </w:r>
      <w:r w:rsidRPr="00EC5A06">
        <w:rPr>
          <w:rFonts w:ascii="Georgia" w:hAnsi="Georgia"/>
          <w:color w:val="EE0000"/>
          <w:sz w:val="20"/>
        </w:rPr>
        <w:t xml:space="preserve"> настоящего Договора</w:t>
      </w:r>
      <w:r w:rsidRPr="004E5A45">
        <w:rPr>
          <w:rFonts w:ascii="Georgia" w:hAnsi="Georgia"/>
          <w:sz w:val="20"/>
        </w:rPr>
        <w:t xml:space="preserve">) в соответствии с согласованными Сторонами количеством и максимумом нагрузок, согласно </w:t>
      </w:r>
      <w:r w:rsidR="00A8508C">
        <w:rPr>
          <w:rFonts w:ascii="Georgia" w:hAnsi="Georgia"/>
          <w:color w:val="EE0000"/>
          <w:sz w:val="20"/>
        </w:rPr>
        <w:t>Приложениям №1 и №2 к</w:t>
      </w:r>
      <w:r w:rsidRPr="004E5A45">
        <w:rPr>
          <w:rFonts w:ascii="Georgia" w:hAnsi="Georgia"/>
          <w:sz w:val="20"/>
        </w:rPr>
        <w:t xml:space="preserve"> настоящему Договору.</w:t>
      </w:r>
    </w:p>
    <w:p w14:paraId="2B6CC3C6"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 xml:space="preserve">Соблюдать установленные </w:t>
      </w:r>
      <w:r w:rsidRPr="00EC5A06">
        <w:rPr>
          <w:rFonts w:ascii="Georgia" w:hAnsi="Georgia"/>
          <w:color w:val="EE0000"/>
          <w:sz w:val="20"/>
        </w:rPr>
        <w:t xml:space="preserve">Приложением №1 </w:t>
      </w:r>
      <w:r w:rsidRPr="004E5A45">
        <w:rPr>
          <w:rFonts w:ascii="Georgia" w:hAnsi="Georgia"/>
          <w:sz w:val="20"/>
        </w:rPr>
        <w:t>к настоящему Договору режимы потребления тепловой энергии (мощности), теплоносителя.</w:t>
      </w:r>
    </w:p>
    <w:p w14:paraId="069F51E8" w14:textId="47451B32"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Не менее чем за 30 (тридцать) календарных дней до наступления соответствующей даты, письменно уведомить Теплоснабжающую организацию об утрате прав (права собственности, аренды, безвозмездного пользования и т.п.) на объект, теплоснабжение которого осуществляется в рамках настоящего Договора. При этом  Потребитель обязан представить в Теплоснабжающую организацию копию документа, свидетельствующего об утрате права (договор купли-продажи, соглашение о расторжении договора аренды, ссуды, иной документ) и  сообщить наименование, адрес и контактный телефон нового правообладателя; обеспечить надлежащую передачу тепловых сетей и теплопотребляющих установок, выбываемых из владения Потребителя; произвести Теплоснабжающей организации полную оплату за тепловую энергию (м</w:t>
      </w:r>
      <w:r w:rsidR="00A8508C">
        <w:rPr>
          <w:rFonts w:ascii="Georgia" w:hAnsi="Georgia"/>
          <w:sz w:val="20"/>
        </w:rPr>
        <w:t>ощность)</w:t>
      </w:r>
      <w:r w:rsidRPr="004E5A45">
        <w:rPr>
          <w:rFonts w:ascii="Georgia" w:hAnsi="Georgia"/>
          <w:sz w:val="20"/>
        </w:rPr>
        <w:t>.</w:t>
      </w:r>
    </w:p>
    <w:p w14:paraId="2915F5FE" w14:textId="16CCC0E4"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lastRenderedPageBreak/>
        <w:t>Осуществлять эксплуатацию теплопотребляющих установок и тепловых сетей в соответствии с требованиями  Правил технической эксплуатации тепловых энергоустановок и выполнять требования, выдаваемые Теплоснабжающей организацией, в установленные в требовании сроки.</w:t>
      </w:r>
    </w:p>
    <w:p w14:paraId="4A8ADA67"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Обеспечивать надлежащее содержание и сохранность теплопотребляющих установок и тепловых сетей, производить техническое обслуживание, ремонт и испытание указанных сетей и установок после согласования с Теплоснабжающей организацией объемов, сроков и графиков испытаний и ремонтов.</w:t>
      </w:r>
    </w:p>
    <w:p w14:paraId="4BE9860C"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Совместно с представителями Теплоснабжающей организации проводить опломбирование спусковых кранов, арматуры, приборов учета, иного оборудования теплопотребляющих установок и тепловых сетей Потребителя, обеспечивать сохранность установленных Теплоснабжающей организацией  пломб, а их снятие производить только с разрешения Теплоснабжающей организации.</w:t>
      </w:r>
    </w:p>
    <w:p w14:paraId="7BF1B8D4" w14:textId="73EBF702"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 xml:space="preserve">Поддерживать давление в обратном трубопроводе разводящих тепловых сетей, обеспечивающее полное заполнение теплопотребляющих установок присоединенных </w:t>
      </w:r>
      <w:r w:rsidR="00C030DC">
        <w:rPr>
          <w:rFonts w:ascii="Georgia" w:hAnsi="Georgia"/>
          <w:sz w:val="20"/>
        </w:rPr>
        <w:t>субпотребителей</w:t>
      </w:r>
      <w:r w:rsidRPr="004E5A45">
        <w:rPr>
          <w:rFonts w:ascii="Georgia" w:hAnsi="Georgia"/>
          <w:sz w:val="20"/>
        </w:rPr>
        <w:t>.</w:t>
      </w:r>
    </w:p>
    <w:p w14:paraId="034CA59E" w14:textId="77777777"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Выполнять мероприятия, исключающие затопление своих коммуникаций и объектов, в том числе подвальных и полуподвальных помещений, при этом Потребитель несет риск ответственности за невыполнение таких мероприятий перед третьими лицами.</w:t>
      </w:r>
    </w:p>
    <w:p w14:paraId="2E7A4789"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Обеспечивать беспрепятственный доступ представителей Теплоснабжающей организации на территорию Потребителя к тепловым сетям, теплопотребляющему оборудованию, приборам и средствам коммерческого учета, необходимой технической и нормативной документации для:</w:t>
      </w:r>
    </w:p>
    <w:p w14:paraId="241721E6" w14:textId="4A2659FA" w:rsidR="00313B41" w:rsidRPr="004E5A45" w:rsidRDefault="006E0896" w:rsidP="0048483E">
      <w:pPr>
        <w:pStyle w:val="Standard"/>
        <w:numPr>
          <w:ilvl w:val="0"/>
          <w:numId w:val="16"/>
        </w:numPr>
        <w:tabs>
          <w:tab w:val="left" w:pos="1276"/>
        </w:tabs>
        <w:ind w:firstLine="567"/>
        <w:jc w:val="both"/>
        <w:rPr>
          <w:rFonts w:ascii="Georgia" w:hAnsi="Georgia"/>
          <w:sz w:val="20"/>
        </w:rPr>
      </w:pPr>
      <w:r w:rsidRPr="004E5A45">
        <w:rPr>
          <w:rFonts w:ascii="Georgia" w:hAnsi="Georgia"/>
          <w:sz w:val="20"/>
        </w:rPr>
        <w:t>контроля соблюдения  Потребителем договорного количества и режима потребле</w:t>
      </w:r>
      <w:r w:rsidR="00515559">
        <w:rPr>
          <w:rFonts w:ascii="Georgia" w:hAnsi="Georgia"/>
          <w:sz w:val="20"/>
        </w:rPr>
        <w:t>ния тепловой энергии (мощности)</w:t>
      </w:r>
      <w:r w:rsidRPr="004E5A45">
        <w:rPr>
          <w:rFonts w:ascii="Georgia" w:hAnsi="Georgia"/>
          <w:sz w:val="20"/>
        </w:rPr>
        <w:t>;</w:t>
      </w:r>
    </w:p>
    <w:p w14:paraId="267C37D8" w14:textId="44C8175D"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проведения замеров по определению качества тепловой энергии</w:t>
      </w:r>
      <w:r w:rsidR="00515559">
        <w:rPr>
          <w:rFonts w:ascii="Georgia" w:hAnsi="Georgia"/>
          <w:sz w:val="20"/>
        </w:rPr>
        <w:t xml:space="preserve"> (мощности)</w:t>
      </w:r>
      <w:r w:rsidRPr="004E5A45">
        <w:rPr>
          <w:rFonts w:ascii="Georgia" w:hAnsi="Georgia"/>
          <w:sz w:val="20"/>
        </w:rPr>
        <w:t>;</w:t>
      </w:r>
    </w:p>
    <w:p w14:paraId="0677114B" w14:textId="77777777"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проверки теплопотребляющих установок, присоединенных к тепловым сетям Теплоснабжающей организации;</w:t>
      </w:r>
    </w:p>
    <w:p w14:paraId="20DF2A16" w14:textId="644DAB31"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проведения мероприятий по прекращению (огранич</w:t>
      </w:r>
      <w:r w:rsidR="00515559">
        <w:rPr>
          <w:rFonts w:ascii="Georgia" w:hAnsi="Georgia"/>
          <w:sz w:val="20"/>
        </w:rPr>
        <w:t xml:space="preserve">ению) подачи тепловой энергии в </w:t>
      </w:r>
      <w:r w:rsidRPr="004E5A45">
        <w:rPr>
          <w:rFonts w:ascii="Georgia" w:hAnsi="Georgia"/>
          <w:sz w:val="20"/>
        </w:rPr>
        <w:t>случаях, предусмотренных действующим законодательством РФ и настоящим Договором;</w:t>
      </w:r>
    </w:p>
    <w:p w14:paraId="2C5E5E8B" w14:textId="77777777"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производства предварительно согласованных работ по ремонту тепловых сетей;</w:t>
      </w:r>
    </w:p>
    <w:p w14:paraId="3B5DB816" w14:textId="77777777"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проверки выполнения выданных Теплоснабжающей организацией требований;</w:t>
      </w:r>
    </w:p>
    <w:p w14:paraId="156C09AC" w14:textId="77777777" w:rsidR="00313B41" w:rsidRPr="004E5A45" w:rsidRDefault="006E0896" w:rsidP="0048483E">
      <w:pPr>
        <w:pStyle w:val="Standard"/>
        <w:numPr>
          <w:ilvl w:val="0"/>
          <w:numId w:val="5"/>
        </w:numPr>
        <w:tabs>
          <w:tab w:val="left" w:pos="1276"/>
        </w:tabs>
        <w:ind w:firstLine="567"/>
        <w:jc w:val="both"/>
        <w:rPr>
          <w:rFonts w:ascii="Georgia" w:hAnsi="Georgia"/>
          <w:sz w:val="20"/>
        </w:rPr>
      </w:pPr>
      <w:r w:rsidRPr="004E5A45">
        <w:rPr>
          <w:rFonts w:ascii="Georgia" w:hAnsi="Georgia"/>
          <w:sz w:val="20"/>
        </w:rPr>
        <w:t>проверки хода подготовки к началу отопительного периода.</w:t>
      </w:r>
    </w:p>
    <w:p w14:paraId="6CBBD19D"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Не допускать в подвальных и полуподвальных помещениях, принадлежащих Потребителю, в которых проходят транзитные трубопроводы, нахождения людей и складирования материальных ценностей, возведения стен и перегородок, любой другой перепланировки помещений, без письменного разрешения Теплоснабжающей организации.</w:t>
      </w:r>
    </w:p>
    <w:p w14:paraId="7C6574D5" w14:textId="61EF0CBE"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Соблюдать оперативно-диспетчерскую дисциплину, выполнять требования Теплоснабжающей организации по режимам потребления тепловой энергии (мощности), в том числе по ограничению, прекращению потребления тепловой энергии, по основаниям, установленным настоящим Договором, действующим законодательством РФ.</w:t>
      </w:r>
    </w:p>
    <w:p w14:paraId="5B4018DF" w14:textId="77777777" w:rsidR="00313B41" w:rsidRPr="004E5A45" w:rsidRDefault="006E0896" w:rsidP="0048483E">
      <w:pPr>
        <w:pStyle w:val="Textbody"/>
        <w:numPr>
          <w:ilvl w:val="2"/>
          <w:numId w:val="3"/>
        </w:numPr>
        <w:tabs>
          <w:tab w:val="left" w:pos="993"/>
          <w:tab w:val="left" w:pos="1276"/>
        </w:tabs>
        <w:ind w:firstLine="567"/>
        <w:rPr>
          <w:rFonts w:ascii="Georgia" w:hAnsi="Georgia"/>
        </w:rPr>
      </w:pPr>
      <w:r w:rsidRPr="004E5A45">
        <w:rPr>
          <w:rFonts w:ascii="Georgia" w:hAnsi="Georgia"/>
          <w:sz w:val="20"/>
        </w:rPr>
        <w:t>Согласовывать с Теплоснабжающей организацией порядок прекращения подачи (потребления) тепловой энергии при выводе оборудования в ремонт, а также по окончании отопительного периода.</w:t>
      </w:r>
    </w:p>
    <w:p w14:paraId="450708D7" w14:textId="1BBC4A2F"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 xml:space="preserve">Выполнять до начала отопительного периода мероприятия </w:t>
      </w:r>
      <w:r w:rsidR="00A15936" w:rsidRPr="00A15936">
        <w:rPr>
          <w:rFonts w:ascii="Georgia" w:hAnsi="Georgia"/>
          <w:color w:val="EE0000"/>
          <w:sz w:val="20"/>
        </w:rPr>
        <w:t xml:space="preserve">по проверке готовности  </w:t>
      </w:r>
      <w:r w:rsidRPr="004E5A45">
        <w:rPr>
          <w:rFonts w:ascii="Georgia" w:hAnsi="Georgia"/>
          <w:sz w:val="20"/>
        </w:rPr>
        <w:t>технической эксплуатации тепловых энергоустановок и требования Теплоснабжающей организации по подготовке энергопринимающих устройств, систем теплопотребления и тепловых сетей Потребителя к работе в предстоящий отопительный период  с проведением их гидравлических испытаний на прочность и плотность (опрессовок), промывок в присутствии представителя Теплоснабжающей организации с оформлением акта о технической готовности тепловых сетей и теплопотребляющих установок Потребителя к работе в предстоящий отопительный период.</w:t>
      </w:r>
    </w:p>
    <w:p w14:paraId="39EAF42D" w14:textId="77777777"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Оплачивать затраты, понесенные Теплоснабжающей организацией при отключении, ограничении и включении тепловой энергии согласно заявкам Потребителя.</w:t>
      </w:r>
    </w:p>
    <w:p w14:paraId="05A6348C" w14:textId="77777777" w:rsidR="00313B41" w:rsidRPr="004E5A45"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Не превышать среднесуточную температуру теплоносителя в обратном трубопроводе более чем на 5% против температурного графика, при условии соблюдения среднесуточной температуры теплоносителя в подающем трубопроводе Теплоснабжающей организацией с отклонением ±3%.</w:t>
      </w:r>
    </w:p>
    <w:p w14:paraId="543A9C4D" w14:textId="10198462" w:rsidR="00313B41" w:rsidRDefault="006E0896" w:rsidP="0048483E">
      <w:pPr>
        <w:pStyle w:val="Standard"/>
        <w:numPr>
          <w:ilvl w:val="2"/>
          <w:numId w:val="3"/>
        </w:numPr>
        <w:tabs>
          <w:tab w:val="left" w:pos="1276"/>
        </w:tabs>
        <w:ind w:firstLine="567"/>
        <w:jc w:val="both"/>
        <w:rPr>
          <w:rFonts w:ascii="Georgia" w:hAnsi="Georgia"/>
          <w:sz w:val="20"/>
        </w:rPr>
      </w:pPr>
      <w:r w:rsidRPr="004E5A45">
        <w:rPr>
          <w:rFonts w:ascii="Georgia" w:hAnsi="Georgia"/>
          <w:sz w:val="20"/>
        </w:rPr>
        <w:t>Иметь на узле ввода регулятор расхода, дросселирующее устройство с диаметром отверстия, рассчитанным Теплоснабжающей организацией. Установка и ревизия дросселирующих устройств (сопла элеватора, дросселирующей шайбы) производится Потребителем в присутствии представителя Теплоснабжающей организации. Все дросселирующие устройства, сбросная арматура пломбируются Теплоснабжающей организацией, о чем составляется двусторонний акт.</w:t>
      </w:r>
    </w:p>
    <w:p w14:paraId="474001A2" w14:textId="77777777" w:rsidR="00515559" w:rsidRPr="004E5A45" w:rsidRDefault="00515559" w:rsidP="00515559">
      <w:pPr>
        <w:pStyle w:val="Standard"/>
        <w:numPr>
          <w:ilvl w:val="2"/>
          <w:numId w:val="3"/>
        </w:numPr>
        <w:tabs>
          <w:tab w:val="left" w:pos="1276"/>
        </w:tabs>
        <w:ind w:firstLine="567"/>
        <w:jc w:val="both"/>
        <w:rPr>
          <w:rFonts w:ascii="Georgia" w:hAnsi="Georgia"/>
          <w:sz w:val="20"/>
        </w:rPr>
      </w:pPr>
      <w:r w:rsidRPr="004E5A45">
        <w:rPr>
          <w:rFonts w:ascii="Georgia" w:hAnsi="Georgia"/>
          <w:sz w:val="20"/>
        </w:rPr>
        <w:t>При проведении плановых ремонтных работ, согласованных с Теплоснабжающей организацией, не менее чем за 5 (пять) суток подать заявку на отключение с вызовом представителя Теплоснабжающей организации  для составления соответствующего акта.</w:t>
      </w:r>
    </w:p>
    <w:p w14:paraId="7D8B7A9D" w14:textId="77777777" w:rsidR="00515559" w:rsidRPr="004E5A45" w:rsidRDefault="00515559" w:rsidP="00515559">
      <w:pPr>
        <w:pStyle w:val="Standard"/>
        <w:ind w:firstLine="567"/>
        <w:jc w:val="both"/>
        <w:rPr>
          <w:rFonts w:ascii="Georgia" w:hAnsi="Georgia"/>
          <w:sz w:val="20"/>
        </w:rPr>
      </w:pPr>
      <w:r w:rsidRPr="004E5A45">
        <w:rPr>
          <w:rFonts w:ascii="Georgia" w:hAnsi="Georgia"/>
          <w:sz w:val="20"/>
        </w:rPr>
        <w:t>В случае проведения не согласованных Теплоснабжающей организацией ремонтных работ, Потребитель несет ответственность за ограничение (прекращение) теплоснабжения иных потребителей (</w:t>
      </w:r>
      <w:r>
        <w:rPr>
          <w:rFonts w:ascii="Georgia" w:hAnsi="Georgia"/>
          <w:sz w:val="20"/>
        </w:rPr>
        <w:t>субпотребителей</w:t>
      </w:r>
      <w:r w:rsidRPr="004E5A45">
        <w:rPr>
          <w:rFonts w:ascii="Georgia" w:hAnsi="Georgia"/>
          <w:sz w:val="20"/>
        </w:rPr>
        <w:t>).</w:t>
      </w:r>
    </w:p>
    <w:p w14:paraId="36F76908" w14:textId="77777777" w:rsidR="00515559" w:rsidRPr="00515559" w:rsidRDefault="00515559" w:rsidP="00515559">
      <w:pPr>
        <w:pStyle w:val="ConsNormal"/>
        <w:numPr>
          <w:ilvl w:val="2"/>
          <w:numId w:val="3"/>
        </w:numPr>
        <w:tabs>
          <w:tab w:val="left" w:pos="1276"/>
        </w:tabs>
        <w:ind w:firstLine="567"/>
        <w:jc w:val="both"/>
        <w:rPr>
          <w:rFonts w:ascii="Georgia" w:hAnsi="Georgia" w:cs="Times New Roman"/>
        </w:rPr>
      </w:pPr>
      <w:r w:rsidRPr="00515559">
        <w:rPr>
          <w:rFonts w:ascii="Georgia" w:hAnsi="Georgia" w:cs="Times New Roman"/>
        </w:rPr>
        <w:t>При возникновении аварии (в т.ч. разрыв, повреждение) на тепловых сетях и (или) теплопотребляющих установках Потребителя и (или) субпотребителей немедленно:</w:t>
      </w:r>
    </w:p>
    <w:p w14:paraId="4C8533FE" w14:textId="77777777" w:rsidR="00515559" w:rsidRPr="00515559" w:rsidRDefault="00515559" w:rsidP="00515559">
      <w:pPr>
        <w:pStyle w:val="10"/>
        <w:numPr>
          <w:ilvl w:val="0"/>
          <w:numId w:val="4"/>
        </w:numPr>
        <w:tabs>
          <w:tab w:val="left" w:pos="1276"/>
        </w:tabs>
        <w:ind w:firstLine="567"/>
        <w:jc w:val="both"/>
        <w:rPr>
          <w:rFonts w:ascii="Georgia" w:hAnsi="Georgia"/>
        </w:rPr>
      </w:pPr>
      <w:r w:rsidRPr="00515559">
        <w:rPr>
          <w:rFonts w:ascii="Georgia" w:hAnsi="Georgia"/>
        </w:rPr>
        <w:t>самостоятельно отключить поврежденный участок на своих сетях, или, при отсутствии возможности, подать заявку на отключение  в Теплоснабжающую организацию;</w:t>
      </w:r>
    </w:p>
    <w:p w14:paraId="2D287A2E" w14:textId="77777777" w:rsidR="00515559" w:rsidRPr="00515559" w:rsidRDefault="00515559" w:rsidP="00515559">
      <w:pPr>
        <w:pStyle w:val="ConsNormal"/>
        <w:numPr>
          <w:ilvl w:val="0"/>
          <w:numId w:val="4"/>
        </w:numPr>
        <w:tabs>
          <w:tab w:val="left" w:pos="1276"/>
        </w:tabs>
        <w:ind w:firstLine="567"/>
        <w:jc w:val="both"/>
        <w:rPr>
          <w:rFonts w:ascii="Georgia" w:hAnsi="Georgia" w:cs="Times New Roman"/>
        </w:rPr>
      </w:pPr>
      <w:r w:rsidRPr="00515559">
        <w:rPr>
          <w:rFonts w:ascii="Georgia" w:hAnsi="Georgia" w:cs="Times New Roman"/>
        </w:rPr>
        <w:t>принять меры по предотвращению замораживания тепловых сетей и теплопотребляющих установок Потребителя;</w:t>
      </w:r>
    </w:p>
    <w:p w14:paraId="04E40790" w14:textId="77777777" w:rsidR="00515559" w:rsidRPr="00515559" w:rsidRDefault="00515559" w:rsidP="00515559">
      <w:pPr>
        <w:pStyle w:val="ConsNormal"/>
        <w:numPr>
          <w:ilvl w:val="0"/>
          <w:numId w:val="4"/>
        </w:numPr>
        <w:tabs>
          <w:tab w:val="left" w:pos="1276"/>
        </w:tabs>
        <w:ind w:firstLine="567"/>
        <w:jc w:val="both"/>
        <w:rPr>
          <w:rFonts w:ascii="Georgia" w:hAnsi="Georgia"/>
        </w:rPr>
      </w:pPr>
      <w:r w:rsidRPr="00515559">
        <w:rPr>
          <w:rFonts w:ascii="Georgia" w:hAnsi="Georgia" w:cs="Times New Roman"/>
        </w:rPr>
        <w:t>уведомить о возникновении аварии</w:t>
      </w:r>
      <w:r w:rsidRPr="00515559">
        <w:rPr>
          <w:rFonts w:ascii="Georgia" w:hAnsi="Georgia"/>
        </w:rPr>
        <w:t xml:space="preserve"> </w:t>
      </w:r>
      <w:r w:rsidRPr="00515559">
        <w:rPr>
          <w:rFonts w:ascii="Georgia" w:hAnsi="Georgia" w:cs="Times New Roman"/>
        </w:rPr>
        <w:t>Теплоснабжающую организацию.</w:t>
      </w:r>
    </w:p>
    <w:p w14:paraId="3B02D26A" w14:textId="77777777" w:rsidR="00515559" w:rsidRPr="00515559" w:rsidRDefault="00515559" w:rsidP="00515559">
      <w:pPr>
        <w:pStyle w:val="ConsNormal"/>
        <w:ind w:firstLine="567"/>
        <w:jc w:val="both"/>
        <w:rPr>
          <w:rFonts w:ascii="Georgia" w:hAnsi="Georgia" w:cs="Times New Roman"/>
        </w:rPr>
      </w:pPr>
      <w:r w:rsidRPr="00515559">
        <w:rPr>
          <w:rFonts w:ascii="Georgia" w:hAnsi="Georgia" w:cs="Times New Roman"/>
        </w:rPr>
        <w:lastRenderedPageBreak/>
        <w:t>В течение суток с момента возникновения аварии повторно письменно уведомить о возникновении аварии Теплоснабжающую организацию и устранить аварию в разумный срок с момента выявления неисправностей, письменно согласованный с Теплоснабжающей организацией.</w:t>
      </w:r>
    </w:p>
    <w:p w14:paraId="764F01B3" w14:textId="77777777" w:rsidR="00515559" w:rsidRPr="00515559" w:rsidRDefault="00515559" w:rsidP="00515559">
      <w:pPr>
        <w:pStyle w:val="Standard"/>
        <w:ind w:firstLine="567"/>
        <w:jc w:val="both"/>
        <w:rPr>
          <w:rFonts w:ascii="Georgia" w:hAnsi="Georgia"/>
          <w:sz w:val="20"/>
        </w:rPr>
      </w:pPr>
      <w:r w:rsidRPr="00515559">
        <w:rPr>
          <w:rFonts w:ascii="Georgia" w:hAnsi="Georgia"/>
          <w:sz w:val="20"/>
        </w:rPr>
        <w:t>В случае возникновения аварии составляется акт, подписываемый Теплоснабжающей организацией и Потребителем, в котором указываются сведения о неисправности (аварии, порыве, утечке и т.п.), дата и время обнаружения и отключения поврежденного участка, а также, по возможности, дата и время устранения неисправности, дата и время повышенного расхода теплоносителя Теплоснабжающей организации, принимаемые меры, размеры повреждения, объем утечки теплоносителя и потери тепловой энергии, в следствие неисправности и т.п.</w:t>
      </w:r>
    </w:p>
    <w:p w14:paraId="50011E05" w14:textId="77777777" w:rsidR="00515559" w:rsidRPr="00515559" w:rsidRDefault="00515559" w:rsidP="00515559">
      <w:pPr>
        <w:pStyle w:val="Standard"/>
        <w:ind w:firstLine="567"/>
        <w:jc w:val="both"/>
        <w:rPr>
          <w:rFonts w:ascii="Georgia" w:hAnsi="Georgia"/>
          <w:sz w:val="20"/>
        </w:rPr>
      </w:pPr>
      <w:r w:rsidRPr="00515559">
        <w:rPr>
          <w:rFonts w:ascii="Georgia" w:hAnsi="Georgia"/>
          <w:sz w:val="20"/>
        </w:rPr>
        <w:t>Об устранении неисправности также составляется акт, подписываемый Теплоснабжающей организацией и Потребителем.</w:t>
      </w:r>
    </w:p>
    <w:p w14:paraId="55E99888" w14:textId="77777777" w:rsidR="00515559" w:rsidRPr="004E5A45" w:rsidRDefault="00515559" w:rsidP="00515559">
      <w:pPr>
        <w:pStyle w:val="Standard"/>
        <w:ind w:firstLine="567"/>
        <w:jc w:val="both"/>
        <w:rPr>
          <w:rFonts w:ascii="Georgia" w:hAnsi="Georgia"/>
          <w:sz w:val="20"/>
        </w:rPr>
      </w:pPr>
      <w:r w:rsidRPr="00515559">
        <w:rPr>
          <w:rFonts w:ascii="Georgia" w:hAnsi="Georgia"/>
          <w:sz w:val="20"/>
        </w:rPr>
        <w:t>Акты составляются Теплоснабжающей организацией, при этом  Потребитель вправе указывать свои замечания к акту. В случае немотивированного отказа Потребителя от подписания акта, об этом делается запись в акте, при этом такой акт считается надлежащим доказательством указанных в нем обстоятельств.</w:t>
      </w:r>
    </w:p>
    <w:p w14:paraId="7040090C" w14:textId="55A68FFE" w:rsidR="00515559" w:rsidRPr="004E5A45" w:rsidRDefault="00515559" w:rsidP="00515559">
      <w:pPr>
        <w:pStyle w:val="ConsNormal"/>
        <w:numPr>
          <w:ilvl w:val="2"/>
          <w:numId w:val="3"/>
        </w:numPr>
        <w:ind w:firstLine="567"/>
        <w:jc w:val="both"/>
        <w:rPr>
          <w:rFonts w:ascii="Georgia" w:hAnsi="Georgia" w:cs="Times New Roman"/>
        </w:rPr>
      </w:pPr>
      <w:r w:rsidRPr="004E5A45">
        <w:rPr>
          <w:rFonts w:ascii="Georgia" w:hAnsi="Georgia" w:cs="Times New Roman"/>
        </w:rPr>
        <w:t>Включение отремонтированных тепловых сетей, теплопотребляющих установок или их отдельных частей после планового или аварийного ремонта, а также новых объектов производится исключительно с разрешения Теплоснабжающей организации с составлением двухстороннего акта.</w:t>
      </w:r>
    </w:p>
    <w:p w14:paraId="678B0DB6" w14:textId="77777777" w:rsidR="005025EB" w:rsidRPr="00860863" w:rsidRDefault="005025EB" w:rsidP="0048483E">
      <w:pPr>
        <w:pStyle w:val="Standard"/>
        <w:numPr>
          <w:ilvl w:val="2"/>
          <w:numId w:val="3"/>
        </w:numPr>
        <w:tabs>
          <w:tab w:val="left" w:pos="1134"/>
        </w:tabs>
        <w:ind w:firstLine="567"/>
        <w:jc w:val="both"/>
        <w:rPr>
          <w:rFonts w:ascii="Georgia" w:hAnsi="Georgia"/>
          <w:sz w:val="20"/>
        </w:rPr>
      </w:pPr>
      <w:r w:rsidRPr="00860863">
        <w:rPr>
          <w:rFonts w:ascii="Georgia" w:hAnsi="Georgia"/>
          <w:sz w:val="20"/>
        </w:rPr>
        <w:t>Ежегодно предоставлять в адрес Теплоснабжающей организации в  установленном порядке плановые назначения на оплату тепловой энергии (мощности), теплоносителя на текущий год в натуральном и стоимостном выражении, утвержденные главным распорядителем бюджетных средств.</w:t>
      </w:r>
    </w:p>
    <w:p w14:paraId="5C99F3DB" w14:textId="77777777" w:rsidR="00313B41" w:rsidRPr="00546A1A" w:rsidRDefault="005025EB" w:rsidP="0048483E">
      <w:pPr>
        <w:pStyle w:val="Standard"/>
        <w:tabs>
          <w:tab w:val="left" w:pos="1134"/>
        </w:tabs>
        <w:ind w:firstLine="567"/>
        <w:jc w:val="both"/>
        <w:rPr>
          <w:rFonts w:ascii="Georgia" w:hAnsi="Georgia"/>
          <w:sz w:val="20"/>
        </w:rPr>
      </w:pPr>
      <w:r w:rsidRPr="00860863">
        <w:rPr>
          <w:rFonts w:ascii="Georgia" w:hAnsi="Georgia"/>
          <w:sz w:val="20"/>
        </w:rPr>
        <w:t>При потреблении Потребителем тепловой энергии (мощности), теплоносителя сверх утвержденного ему плановых назначений на оплату тепловой энергии (мощности), теплоносителя заключить Дополнительное соглашение к настоящему Договору.</w:t>
      </w:r>
    </w:p>
    <w:p w14:paraId="44BD5E84" w14:textId="77777777" w:rsidR="00882054" w:rsidRPr="004E5A45" w:rsidRDefault="00882054" w:rsidP="0048483E">
      <w:pPr>
        <w:pStyle w:val="Standard"/>
        <w:tabs>
          <w:tab w:val="left" w:pos="1134"/>
        </w:tabs>
        <w:ind w:firstLine="567"/>
        <w:jc w:val="both"/>
        <w:rPr>
          <w:rFonts w:ascii="Georgia" w:hAnsi="Georgia"/>
          <w:color w:val="FF0000"/>
          <w:sz w:val="20"/>
        </w:rPr>
      </w:pPr>
    </w:p>
    <w:p w14:paraId="192CF240" w14:textId="77777777" w:rsidR="00313B41" w:rsidRPr="004E5A45" w:rsidRDefault="006E0896" w:rsidP="0048483E">
      <w:pPr>
        <w:pStyle w:val="Textbody"/>
        <w:numPr>
          <w:ilvl w:val="1"/>
          <w:numId w:val="3"/>
        </w:numPr>
        <w:tabs>
          <w:tab w:val="left" w:pos="1276"/>
        </w:tabs>
        <w:ind w:firstLine="567"/>
        <w:rPr>
          <w:rFonts w:ascii="Georgia" w:hAnsi="Georgia"/>
        </w:rPr>
      </w:pPr>
      <w:r w:rsidRPr="004E5A45">
        <w:rPr>
          <w:rFonts w:ascii="Georgia" w:hAnsi="Georgia"/>
          <w:sz w:val="20"/>
          <w:u w:val="single"/>
        </w:rPr>
        <w:t>Теплоснабжающая организация вправе</w:t>
      </w:r>
      <w:r w:rsidRPr="004E5A45">
        <w:rPr>
          <w:rFonts w:ascii="Georgia" w:hAnsi="Georgia"/>
          <w:sz w:val="20"/>
        </w:rPr>
        <w:t>:</w:t>
      </w:r>
    </w:p>
    <w:p w14:paraId="6C5644FC" w14:textId="26D59FBA"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Осуществлять контроль за соблюдением установленных в Договоре условий и режимов потребления тепловой энергии (мощности), за техническим состоянием и исправностью тепловых сетей, теплопотребляющих установок и состоянием приборов учета тепловой энергии (далее – приборов учета) Потребителя.</w:t>
      </w:r>
    </w:p>
    <w:p w14:paraId="44A1592E" w14:textId="77777777"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Проводить организационно-технические мероприятия по доведению режима  потребления тепловой энергии (мощности), теплоносителя Потребителя до уровня, предусмотренного настоящим Договором, предварительно предупредив Потребителя за сутки, в случаях:</w:t>
      </w:r>
    </w:p>
    <w:p w14:paraId="7CE70742" w14:textId="7843A66D" w:rsidR="00313B41" w:rsidRPr="004E5A45" w:rsidRDefault="0062743C" w:rsidP="0048483E">
      <w:pPr>
        <w:pStyle w:val="Textbody"/>
        <w:tabs>
          <w:tab w:val="left" w:pos="1276"/>
        </w:tabs>
        <w:ind w:firstLine="567"/>
        <w:rPr>
          <w:rFonts w:ascii="Georgia" w:hAnsi="Georgia"/>
          <w:sz w:val="20"/>
        </w:rPr>
      </w:pPr>
      <w:r>
        <w:rPr>
          <w:rFonts w:ascii="Georgia" w:hAnsi="Georgia"/>
          <w:sz w:val="20"/>
        </w:rPr>
        <w:t xml:space="preserve">-  </w:t>
      </w:r>
      <w:r w:rsidR="006E0896" w:rsidRPr="004E5A45">
        <w:rPr>
          <w:rFonts w:ascii="Georgia" w:hAnsi="Georgia"/>
          <w:sz w:val="20"/>
        </w:rPr>
        <w:t>превышения установленных Договором тепловых нагрузок (мощности);</w:t>
      </w:r>
    </w:p>
    <w:p w14:paraId="460E6F1B" w14:textId="6A79D676" w:rsidR="00313B41" w:rsidRPr="004E5A45" w:rsidRDefault="0062743C" w:rsidP="0048483E">
      <w:pPr>
        <w:pStyle w:val="Textbody"/>
        <w:tabs>
          <w:tab w:val="left" w:pos="1276"/>
        </w:tabs>
        <w:ind w:firstLine="567"/>
        <w:rPr>
          <w:rFonts w:ascii="Georgia" w:hAnsi="Georgia"/>
          <w:sz w:val="20"/>
        </w:rPr>
      </w:pPr>
      <w:r>
        <w:rPr>
          <w:rFonts w:ascii="Georgia" w:hAnsi="Georgia"/>
          <w:sz w:val="20"/>
        </w:rPr>
        <w:t xml:space="preserve">- </w:t>
      </w:r>
      <w:r w:rsidR="006E0896" w:rsidRPr="004E5A45">
        <w:rPr>
          <w:rFonts w:ascii="Georgia" w:hAnsi="Georgia"/>
          <w:sz w:val="20"/>
        </w:rPr>
        <w:t>превышения установленных Договором величин потребления тепловой энергии, теплоносителя без согласия Теплоснабжающей организации;</w:t>
      </w:r>
    </w:p>
    <w:p w14:paraId="32C929AA" w14:textId="56548C1F" w:rsidR="00313B41" w:rsidRPr="004E5A45" w:rsidRDefault="0062743C" w:rsidP="0048483E">
      <w:pPr>
        <w:pStyle w:val="Textbody"/>
        <w:tabs>
          <w:tab w:val="left" w:pos="1276"/>
        </w:tabs>
        <w:ind w:firstLine="567"/>
        <w:rPr>
          <w:rFonts w:ascii="Georgia" w:hAnsi="Georgia"/>
          <w:sz w:val="20"/>
        </w:rPr>
      </w:pPr>
      <w:r>
        <w:rPr>
          <w:rFonts w:ascii="Georgia" w:hAnsi="Georgia"/>
          <w:sz w:val="20"/>
        </w:rPr>
        <w:t xml:space="preserve">-  </w:t>
      </w:r>
      <w:r w:rsidR="006E0896" w:rsidRPr="004E5A45">
        <w:rPr>
          <w:rFonts w:ascii="Georgia" w:hAnsi="Georgia"/>
          <w:sz w:val="20"/>
        </w:rPr>
        <w:t>без договорного потребления тепловой энергии (мощности), теплоносителя.</w:t>
      </w:r>
    </w:p>
    <w:p w14:paraId="6A5023D7" w14:textId="549AB594" w:rsidR="00313B41" w:rsidRPr="004E5A45"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Ограничивать (прекращать) подачу тепловой энергии (мощности), теплоносителя в соответствии с законодательством РФ.</w:t>
      </w:r>
    </w:p>
    <w:p w14:paraId="1F7BDB14" w14:textId="6665E93E" w:rsidR="005025EB" w:rsidRPr="009D5928" w:rsidRDefault="005025EB" w:rsidP="00EA49CB">
      <w:pPr>
        <w:pStyle w:val="a5"/>
        <w:numPr>
          <w:ilvl w:val="2"/>
          <w:numId w:val="3"/>
        </w:numPr>
        <w:ind w:left="0" w:firstLine="567"/>
        <w:jc w:val="both"/>
        <w:rPr>
          <w:rFonts w:ascii="Georgia" w:hAnsi="Georgia"/>
          <w:sz w:val="20"/>
          <w:u w:val="single"/>
        </w:rPr>
      </w:pPr>
      <w:r w:rsidRPr="009D5928">
        <w:rPr>
          <w:rFonts w:ascii="Georgia" w:hAnsi="Georgia"/>
          <w:sz w:val="20"/>
          <w:u w:val="single"/>
        </w:rPr>
        <w:t>Ограничения и прекращения подачи тепловой энергии в рамках настоящего Договора устанавливается в следующем порядке:</w:t>
      </w:r>
    </w:p>
    <w:p w14:paraId="102DA775" w14:textId="10044688" w:rsidR="00EA49CB" w:rsidRPr="009D5928" w:rsidRDefault="00EA49CB" w:rsidP="00EA49CB">
      <w:pPr>
        <w:pStyle w:val="Default"/>
        <w:numPr>
          <w:ilvl w:val="3"/>
          <w:numId w:val="3"/>
        </w:numPr>
        <w:ind w:firstLine="567"/>
        <w:jc w:val="both"/>
        <w:rPr>
          <w:rFonts w:ascii="Georgia" w:hAnsi="Georgia" w:cs="Times New Roman"/>
          <w:color w:val="auto"/>
          <w:sz w:val="20"/>
          <w:szCs w:val="20"/>
        </w:rPr>
      </w:pPr>
      <w:r w:rsidRPr="009D5928">
        <w:rPr>
          <w:rFonts w:ascii="Georgia" w:hAnsi="Georgia" w:cs="Times New Roman"/>
          <w:color w:val="auto"/>
          <w:sz w:val="20"/>
          <w:szCs w:val="20"/>
        </w:rPr>
        <w:t xml:space="preserve">При возникновении у Потребителя задолженности по оплате тепловой энергии (мощности), теплоносителя, в том числе в случае нарушения сроков оплаты тепловой энергии (мощности) и теплоносителя, в размере, превышающем размер платы за более чем один период платежа, установленный настоящим Договором, Теплоснабжающая организация предупреждает Потребителя в письменной форме о возможности введения ограничения подачи тепловой энергии, теплоносителя в случае неоплаты задолженности до истечения второго (следующего)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письменно известив об этом Потребителя за сутки до введения указанного ограничения. </w:t>
      </w:r>
    </w:p>
    <w:p w14:paraId="427DEF12" w14:textId="344105E1" w:rsidR="00EA49CB" w:rsidRPr="009D5928" w:rsidRDefault="00EA49CB" w:rsidP="00EA49CB">
      <w:pPr>
        <w:pStyle w:val="a5"/>
        <w:numPr>
          <w:ilvl w:val="3"/>
          <w:numId w:val="3"/>
        </w:numPr>
        <w:ind w:left="0" w:firstLine="567"/>
        <w:jc w:val="both"/>
        <w:rPr>
          <w:rFonts w:ascii="Georgia" w:hAnsi="Georgia"/>
          <w:sz w:val="20"/>
        </w:rPr>
      </w:pPr>
      <w:r w:rsidRPr="009D5928">
        <w:rPr>
          <w:rFonts w:ascii="Georgia" w:hAnsi="Georgia"/>
          <w:sz w:val="20"/>
        </w:rPr>
        <w:t xml:space="preserve"> В настоящем пункте под ограничением подачи тепловой</w:t>
      </w:r>
      <w:r w:rsidR="009D5928" w:rsidRPr="009D5928">
        <w:rPr>
          <w:rFonts w:ascii="Georgia" w:hAnsi="Georgia"/>
          <w:sz w:val="20"/>
        </w:rPr>
        <w:t xml:space="preserve"> энергии</w:t>
      </w:r>
      <w:r w:rsidRPr="009D5928">
        <w:rPr>
          <w:rFonts w:ascii="Georgia" w:hAnsi="Georgia"/>
          <w:sz w:val="20"/>
        </w:rPr>
        <w:t xml:space="preserve">  понимается сокращение подаваемого объема </w:t>
      </w:r>
      <w:r w:rsidR="009D5928" w:rsidRPr="009D5928">
        <w:rPr>
          <w:rFonts w:ascii="Georgia" w:hAnsi="Georgia"/>
          <w:sz w:val="20"/>
        </w:rPr>
        <w:t>тепловой энергии</w:t>
      </w:r>
      <w:r w:rsidRPr="009D5928">
        <w:rPr>
          <w:rFonts w:ascii="Georgia" w:hAnsi="Georgia"/>
          <w:sz w:val="20"/>
        </w:rPr>
        <w:t xml:space="preserve"> и (или) снижения температуры.</w:t>
      </w:r>
    </w:p>
    <w:p w14:paraId="567E166C" w14:textId="6C8C63C7" w:rsidR="005025EB" w:rsidRPr="009D5928" w:rsidRDefault="00EA49CB" w:rsidP="00EA49CB">
      <w:pPr>
        <w:pStyle w:val="ab"/>
        <w:numPr>
          <w:ilvl w:val="3"/>
          <w:numId w:val="3"/>
        </w:numPr>
        <w:shd w:val="clear" w:color="auto" w:fill="FFFFFF"/>
        <w:spacing w:before="0" w:beforeAutospacing="0" w:after="0" w:afterAutospacing="0"/>
        <w:ind w:firstLine="567"/>
        <w:jc w:val="both"/>
        <w:rPr>
          <w:rFonts w:ascii="Georgia" w:hAnsi="Georgia"/>
          <w:sz w:val="20"/>
          <w:szCs w:val="20"/>
        </w:rPr>
      </w:pPr>
      <w:r w:rsidRPr="009D5928">
        <w:rPr>
          <w:rFonts w:ascii="Georgia" w:hAnsi="Georgia"/>
          <w:sz w:val="20"/>
          <w:szCs w:val="20"/>
        </w:rPr>
        <w:t xml:space="preserve">В случаях, предусмотренных законодательством, </w:t>
      </w:r>
      <w:r w:rsidR="005025EB" w:rsidRPr="009D5928">
        <w:rPr>
          <w:rFonts w:ascii="Georgia" w:hAnsi="Georgia"/>
          <w:sz w:val="20"/>
          <w:szCs w:val="20"/>
        </w:rPr>
        <w:t>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14:paraId="3E2F0979" w14:textId="4D1EB033" w:rsidR="005025EB" w:rsidRPr="009D5928" w:rsidRDefault="00EA49CB" w:rsidP="0048483E">
      <w:pPr>
        <w:pStyle w:val="ab"/>
        <w:shd w:val="clear" w:color="auto" w:fill="FFFFFF"/>
        <w:spacing w:before="0" w:beforeAutospacing="0" w:after="0" w:afterAutospacing="0"/>
        <w:ind w:firstLine="567"/>
        <w:jc w:val="both"/>
        <w:rPr>
          <w:rFonts w:ascii="Georgia" w:hAnsi="Georgia"/>
          <w:sz w:val="20"/>
          <w:szCs w:val="20"/>
        </w:rPr>
      </w:pPr>
      <w:r w:rsidRPr="009D5928">
        <w:rPr>
          <w:rFonts w:ascii="Georgia" w:hAnsi="Georgia"/>
          <w:sz w:val="20"/>
          <w:szCs w:val="20"/>
        </w:rPr>
        <w:t>2.4.4.4.</w:t>
      </w:r>
      <w:r w:rsidR="005025EB" w:rsidRPr="009D5928">
        <w:rPr>
          <w:rFonts w:ascii="Georgia" w:hAnsi="Georgia"/>
          <w:sz w:val="20"/>
          <w:szCs w:val="20"/>
        </w:rPr>
        <w:t xml:space="preserve">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Потребителя).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 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w:t>
      </w:r>
      <w:r w:rsidR="005025EB" w:rsidRPr="009D5928">
        <w:rPr>
          <w:rFonts w:ascii="Georgia" w:hAnsi="Georgia"/>
          <w:sz w:val="20"/>
          <w:szCs w:val="20"/>
        </w:rPr>
        <w:lastRenderedPageBreak/>
        <w:t>такого ограничения режима потребления; возобновление подачи тепловой энергии осуществляется после полного погашения (оплаты) задолженности потребителем.</w:t>
      </w:r>
    </w:p>
    <w:p w14:paraId="2D8B3170" w14:textId="6B8F788C" w:rsidR="005025EB" w:rsidRPr="009D5928" w:rsidRDefault="00EA49CB" w:rsidP="0048483E">
      <w:pPr>
        <w:pStyle w:val="ab"/>
        <w:shd w:val="clear" w:color="auto" w:fill="FFFFFF"/>
        <w:spacing w:before="0" w:beforeAutospacing="0" w:after="0" w:afterAutospacing="0"/>
        <w:ind w:firstLine="567"/>
        <w:jc w:val="both"/>
        <w:rPr>
          <w:rFonts w:ascii="Georgia" w:hAnsi="Georgia"/>
          <w:sz w:val="20"/>
          <w:szCs w:val="20"/>
        </w:rPr>
      </w:pPr>
      <w:r w:rsidRPr="009D5928">
        <w:rPr>
          <w:rFonts w:ascii="Georgia" w:hAnsi="Georgia"/>
          <w:sz w:val="20"/>
          <w:szCs w:val="20"/>
        </w:rPr>
        <w:t xml:space="preserve">2.4.4.5. </w:t>
      </w:r>
      <w:r w:rsidR="005025EB" w:rsidRPr="009D5928">
        <w:rPr>
          <w:rFonts w:ascii="Georgia" w:hAnsi="Georgia"/>
          <w:sz w:val="20"/>
          <w:szCs w:val="20"/>
        </w:rPr>
        <w:t>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14:paraId="3312E353" w14:textId="2F4756FA" w:rsidR="00EA49CB" w:rsidRPr="009D5928" w:rsidRDefault="00EA49CB" w:rsidP="00EA49CB">
      <w:pPr>
        <w:pStyle w:val="ab"/>
        <w:shd w:val="clear" w:color="auto" w:fill="FFFFFF"/>
        <w:spacing w:before="0" w:beforeAutospacing="0" w:after="0" w:afterAutospacing="0"/>
        <w:ind w:firstLine="567"/>
        <w:jc w:val="both"/>
        <w:rPr>
          <w:rFonts w:ascii="Georgia" w:hAnsi="Georgia"/>
          <w:sz w:val="20"/>
          <w:szCs w:val="20"/>
        </w:rPr>
      </w:pPr>
      <w:r w:rsidRPr="009D5928">
        <w:rPr>
          <w:rFonts w:ascii="Georgia" w:hAnsi="Georgia"/>
          <w:sz w:val="20"/>
          <w:szCs w:val="20"/>
        </w:rPr>
        <w:t>2.4.4.6.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14:paraId="68250AB1" w14:textId="46A8E9A5" w:rsidR="00EA49CB" w:rsidRPr="009D5928" w:rsidRDefault="00EA49CB" w:rsidP="00EA49CB">
      <w:pPr>
        <w:ind w:firstLine="567"/>
        <w:jc w:val="both"/>
        <w:rPr>
          <w:rFonts w:ascii="Georgia" w:hAnsi="Georgia"/>
          <w:sz w:val="20"/>
        </w:rPr>
      </w:pPr>
      <w:r w:rsidRPr="009D5928">
        <w:rPr>
          <w:rFonts w:ascii="Georgia" w:hAnsi="Georgia"/>
          <w:sz w:val="20"/>
        </w:rPr>
        <w:t>2.4.4.7. Возобно</w:t>
      </w:r>
      <w:r w:rsidR="009D5928" w:rsidRPr="009D5928">
        <w:rPr>
          <w:rFonts w:ascii="Georgia" w:hAnsi="Georgia"/>
          <w:sz w:val="20"/>
        </w:rPr>
        <w:t xml:space="preserve">вление подачи тепловой энергии </w:t>
      </w:r>
      <w:r w:rsidRPr="009D5928">
        <w:rPr>
          <w:rFonts w:ascii="Georgia" w:hAnsi="Georgia"/>
          <w:sz w:val="20"/>
        </w:rPr>
        <w:t>осуществляется после погашения задолженности или по соглашению Сторон при представлении соответствующих гарантий платежа. Оплате также подлежат расходы, понесенные Теплоснабжающей организацией в связи с ограничением и возобновлением подачи тепловой энергии.</w:t>
      </w:r>
    </w:p>
    <w:p w14:paraId="4FF45E4B" w14:textId="40A00BAF" w:rsidR="005025EB" w:rsidRPr="009D5928" w:rsidRDefault="00EA49CB" w:rsidP="0048483E">
      <w:pPr>
        <w:pStyle w:val="ab"/>
        <w:shd w:val="clear" w:color="auto" w:fill="FFFFFF"/>
        <w:spacing w:before="0" w:beforeAutospacing="0" w:after="0" w:afterAutospacing="0"/>
        <w:ind w:firstLine="567"/>
        <w:jc w:val="both"/>
        <w:rPr>
          <w:rFonts w:ascii="Georgia" w:hAnsi="Georgia"/>
          <w:sz w:val="20"/>
          <w:szCs w:val="20"/>
        </w:rPr>
      </w:pPr>
      <w:r w:rsidRPr="009D5928">
        <w:rPr>
          <w:rFonts w:ascii="Georgia" w:hAnsi="Georgia"/>
          <w:sz w:val="20"/>
          <w:szCs w:val="20"/>
        </w:rPr>
        <w:t xml:space="preserve">2.4.4.8. </w:t>
      </w:r>
      <w:r w:rsidR="005025EB" w:rsidRPr="009D5928">
        <w:rPr>
          <w:rFonts w:ascii="Georgia" w:hAnsi="Georgia"/>
          <w:sz w:val="20"/>
          <w:szCs w:val="20"/>
        </w:rPr>
        <w:t>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14:paraId="7094EC41" w14:textId="6DF74BF4" w:rsidR="0062743C" w:rsidRPr="009D5928" w:rsidRDefault="00EA49CB" w:rsidP="00EA49CB">
      <w:pPr>
        <w:pStyle w:val="Textbody"/>
        <w:tabs>
          <w:tab w:val="left" w:pos="1276"/>
        </w:tabs>
        <w:ind w:firstLine="567"/>
        <w:rPr>
          <w:rFonts w:ascii="Georgia" w:hAnsi="Georgia"/>
          <w:sz w:val="20"/>
        </w:rPr>
      </w:pPr>
      <w:r w:rsidRPr="009D5928">
        <w:rPr>
          <w:rFonts w:ascii="Georgia" w:hAnsi="Georgia"/>
          <w:sz w:val="20"/>
        </w:rPr>
        <w:t xml:space="preserve">2.4.4.9. </w:t>
      </w:r>
      <w:r w:rsidR="0062743C" w:rsidRPr="009D5928">
        <w:rPr>
          <w:rFonts w:ascii="Georgia" w:hAnsi="Georgia"/>
          <w:sz w:val="20"/>
        </w:rPr>
        <w:t>После возобновления подачи тепловой энергии, теплоносителя Теплоснабжающая организация не обязана поставлять Потребителю не поставленное в результате введения ограничения подачи количество тепловой энергии, теплоносителя.</w:t>
      </w:r>
    </w:p>
    <w:p w14:paraId="48212627" w14:textId="4A2B46A3" w:rsidR="00EA49CB" w:rsidRPr="009D5928" w:rsidRDefault="009D5928" w:rsidP="00EA49CB">
      <w:pPr>
        <w:pStyle w:val="Textbody"/>
        <w:tabs>
          <w:tab w:val="left" w:pos="1276"/>
        </w:tabs>
        <w:ind w:firstLine="567"/>
        <w:rPr>
          <w:rFonts w:ascii="Georgia" w:hAnsi="Georgia"/>
          <w:sz w:val="20"/>
        </w:rPr>
      </w:pPr>
      <w:r w:rsidRPr="009D5928">
        <w:rPr>
          <w:rFonts w:ascii="Georgia" w:hAnsi="Georgia"/>
          <w:sz w:val="20"/>
        </w:rPr>
        <w:t xml:space="preserve">2.4.4.9. </w:t>
      </w:r>
      <w:r w:rsidR="00EA49CB" w:rsidRPr="009D5928">
        <w:rPr>
          <w:rFonts w:ascii="Georgia" w:hAnsi="Georgia"/>
          <w:sz w:val="20"/>
        </w:rPr>
        <w:t>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14:paraId="26C9D2AD" w14:textId="200D776A" w:rsidR="00313B41" w:rsidRDefault="006E0896" w:rsidP="0048483E">
      <w:pPr>
        <w:pStyle w:val="Textbody"/>
        <w:numPr>
          <w:ilvl w:val="2"/>
          <w:numId w:val="3"/>
        </w:numPr>
        <w:tabs>
          <w:tab w:val="left" w:pos="1276"/>
        </w:tabs>
        <w:ind w:firstLine="567"/>
        <w:rPr>
          <w:rFonts w:ascii="Georgia" w:hAnsi="Georgia"/>
          <w:sz w:val="20"/>
        </w:rPr>
      </w:pPr>
      <w:r w:rsidRPr="004E5A45">
        <w:rPr>
          <w:rFonts w:ascii="Georgia" w:hAnsi="Georgia"/>
          <w:sz w:val="20"/>
        </w:rPr>
        <w:t>Прекратить или ограничить подачу тепловой энергии, теплоносителя для проведения плановых работ по ремонту оборудования (тепловых сетей) Теплоснабжающей организации. Теплоснабжающая организация за 3 (три) дня до начала ремонтных работ предупреждает Потребителя о прекращении подачи тепловой энергии, теплоносителя. В случае увеличения объема ремонтных работ сроки проведения текущего и капитального ремонтов тепловых сетей Теплоснабжающей организации могут быть изменены с обязательным уведомлением Потребителя не менее чем за 1 (один) день до планируемого истечения срока прекращения, ограничения подачи тепловой энергии, теплоносителя.</w:t>
      </w:r>
    </w:p>
    <w:p w14:paraId="37C9BF5E" w14:textId="77777777" w:rsidR="00882054" w:rsidRPr="004E5A45" w:rsidRDefault="00882054" w:rsidP="0048483E">
      <w:pPr>
        <w:pStyle w:val="Textbody"/>
        <w:tabs>
          <w:tab w:val="left" w:pos="1276"/>
        </w:tabs>
        <w:ind w:firstLine="567"/>
        <w:rPr>
          <w:rFonts w:ascii="Georgia" w:hAnsi="Georgia"/>
          <w:sz w:val="20"/>
        </w:rPr>
      </w:pPr>
    </w:p>
    <w:p w14:paraId="27A40DEB" w14:textId="1A6EB291" w:rsidR="00313B41" w:rsidRPr="009D5928" w:rsidRDefault="006E0896" w:rsidP="0048483E">
      <w:pPr>
        <w:pStyle w:val="Textbody"/>
        <w:numPr>
          <w:ilvl w:val="1"/>
          <w:numId w:val="3"/>
        </w:numPr>
        <w:tabs>
          <w:tab w:val="left" w:pos="1276"/>
        </w:tabs>
        <w:ind w:firstLine="567"/>
        <w:rPr>
          <w:rFonts w:ascii="Georgia" w:hAnsi="Georgia"/>
        </w:rPr>
      </w:pPr>
      <w:r w:rsidRPr="009D5928">
        <w:rPr>
          <w:rFonts w:ascii="Georgia" w:hAnsi="Georgia"/>
          <w:sz w:val="20"/>
          <w:u w:val="single"/>
        </w:rPr>
        <w:t>Потребитель вправе</w:t>
      </w:r>
      <w:r w:rsidRPr="009D5928">
        <w:rPr>
          <w:rFonts w:ascii="Georgia" w:hAnsi="Georgia"/>
          <w:sz w:val="20"/>
        </w:rPr>
        <w:t>:</w:t>
      </w:r>
    </w:p>
    <w:p w14:paraId="5BB6A665" w14:textId="6883932A" w:rsidR="00313B41" w:rsidRPr="004E5A45" w:rsidRDefault="005025EB" w:rsidP="0048483E">
      <w:pPr>
        <w:pStyle w:val="Textbody"/>
        <w:tabs>
          <w:tab w:val="left" w:pos="1276"/>
        </w:tabs>
        <w:ind w:firstLine="567"/>
        <w:rPr>
          <w:rFonts w:ascii="Georgia" w:hAnsi="Georgia"/>
          <w:sz w:val="20"/>
        </w:rPr>
      </w:pPr>
      <w:r w:rsidRPr="004E5A45">
        <w:rPr>
          <w:rFonts w:ascii="Georgia" w:hAnsi="Georgia"/>
          <w:sz w:val="20"/>
        </w:rPr>
        <w:t>2</w:t>
      </w:r>
      <w:r w:rsidR="00882054">
        <w:rPr>
          <w:rFonts w:ascii="Georgia" w:hAnsi="Georgia"/>
          <w:sz w:val="20"/>
        </w:rPr>
        <w:t xml:space="preserve">.5.1. </w:t>
      </w:r>
      <w:r w:rsidR="006E0896" w:rsidRPr="004E5A45">
        <w:rPr>
          <w:rFonts w:ascii="Georgia" w:hAnsi="Georgia"/>
          <w:sz w:val="20"/>
        </w:rPr>
        <w:t>Заявлять в Теплоснабжающую организацию об ошибках, обнаруженных в платежн</w:t>
      </w:r>
      <w:r w:rsidR="009D5928">
        <w:rPr>
          <w:rFonts w:ascii="Georgia" w:hAnsi="Georgia"/>
          <w:sz w:val="20"/>
        </w:rPr>
        <w:t>ых</w:t>
      </w:r>
      <w:r w:rsidR="006E0896" w:rsidRPr="004E5A45">
        <w:rPr>
          <w:rFonts w:ascii="Georgia" w:hAnsi="Georgia"/>
          <w:sz w:val="20"/>
        </w:rPr>
        <w:t xml:space="preserve"> документ</w:t>
      </w:r>
      <w:r w:rsidR="009D5928">
        <w:rPr>
          <w:rFonts w:ascii="Georgia" w:hAnsi="Georgia"/>
          <w:sz w:val="20"/>
        </w:rPr>
        <w:t>ах</w:t>
      </w:r>
      <w:r w:rsidR="006E0896" w:rsidRPr="004E5A45">
        <w:rPr>
          <w:rFonts w:ascii="Georgia" w:hAnsi="Georgia"/>
          <w:sz w:val="20"/>
        </w:rPr>
        <w:t>.</w:t>
      </w:r>
    </w:p>
    <w:p w14:paraId="091A491C" w14:textId="33B33176" w:rsidR="00313B41" w:rsidRPr="004E5A45" w:rsidRDefault="00882054" w:rsidP="0048483E">
      <w:pPr>
        <w:pStyle w:val="Textbody"/>
        <w:tabs>
          <w:tab w:val="left" w:pos="1276"/>
        </w:tabs>
        <w:ind w:firstLine="567"/>
        <w:rPr>
          <w:rFonts w:ascii="Georgia" w:hAnsi="Georgia"/>
          <w:sz w:val="20"/>
        </w:rPr>
      </w:pPr>
      <w:r>
        <w:rPr>
          <w:rFonts w:ascii="Georgia" w:hAnsi="Georgia"/>
          <w:sz w:val="20"/>
        </w:rPr>
        <w:t xml:space="preserve">2.5.2 </w:t>
      </w:r>
      <w:r w:rsidR="006E0896" w:rsidRPr="004E5A45">
        <w:rPr>
          <w:rFonts w:ascii="Georgia" w:hAnsi="Georgia"/>
          <w:sz w:val="20"/>
        </w:rPr>
        <w:t>Получа</w:t>
      </w:r>
      <w:r w:rsidR="009D5928">
        <w:rPr>
          <w:rFonts w:ascii="Georgia" w:hAnsi="Georgia"/>
          <w:sz w:val="20"/>
        </w:rPr>
        <w:t>ть тепловую энергию (мощность)</w:t>
      </w:r>
      <w:r w:rsidR="006E0896" w:rsidRPr="004E5A45">
        <w:rPr>
          <w:rFonts w:ascii="Georgia" w:hAnsi="Georgia"/>
          <w:sz w:val="20"/>
        </w:rPr>
        <w:t xml:space="preserve"> в количестве и режиме, предусмотренном </w:t>
      </w:r>
      <w:r w:rsidR="006E0896" w:rsidRPr="0062743C">
        <w:rPr>
          <w:rFonts w:ascii="Georgia" w:hAnsi="Georgia"/>
          <w:color w:val="EE0000"/>
          <w:sz w:val="20"/>
        </w:rPr>
        <w:t xml:space="preserve">Приложением №1 </w:t>
      </w:r>
      <w:r w:rsidR="006E0896" w:rsidRPr="004E5A45">
        <w:rPr>
          <w:rFonts w:ascii="Georgia" w:hAnsi="Georgia"/>
          <w:sz w:val="20"/>
        </w:rPr>
        <w:t>к настоящему Договору, и с качеством в соответствии с условиями настоящего Договора.</w:t>
      </w:r>
    </w:p>
    <w:p w14:paraId="78BD9DBB" w14:textId="09503B2B" w:rsidR="00313B41" w:rsidRDefault="00882054" w:rsidP="0048483E">
      <w:pPr>
        <w:pStyle w:val="Textbody"/>
        <w:tabs>
          <w:tab w:val="left" w:pos="1276"/>
        </w:tabs>
        <w:ind w:firstLine="567"/>
        <w:rPr>
          <w:rFonts w:ascii="Georgia" w:hAnsi="Georgia"/>
          <w:sz w:val="20"/>
        </w:rPr>
      </w:pPr>
      <w:r>
        <w:rPr>
          <w:rFonts w:ascii="Georgia" w:hAnsi="Georgia"/>
          <w:sz w:val="20"/>
        </w:rPr>
        <w:t>2.5.</w:t>
      </w:r>
      <w:r w:rsidR="00860863">
        <w:rPr>
          <w:rFonts w:ascii="Georgia" w:hAnsi="Georgia"/>
          <w:sz w:val="20"/>
        </w:rPr>
        <w:t>3</w:t>
      </w:r>
      <w:r>
        <w:rPr>
          <w:rFonts w:ascii="Georgia" w:hAnsi="Georgia"/>
          <w:sz w:val="20"/>
        </w:rPr>
        <w:t xml:space="preserve">. </w:t>
      </w:r>
      <w:r w:rsidR="006E0896" w:rsidRPr="004E5A45">
        <w:rPr>
          <w:rFonts w:ascii="Georgia" w:hAnsi="Georgia"/>
          <w:sz w:val="20"/>
        </w:rPr>
        <w:t xml:space="preserve">Подключать к своим сетям тепловые сети и теплопотребляющие установки Потребителя и </w:t>
      </w:r>
      <w:r w:rsidR="00C030DC">
        <w:rPr>
          <w:rFonts w:ascii="Georgia" w:hAnsi="Georgia"/>
          <w:sz w:val="20"/>
        </w:rPr>
        <w:t>субпотребителей</w:t>
      </w:r>
      <w:r w:rsidR="006E0896" w:rsidRPr="004E5A45">
        <w:rPr>
          <w:rFonts w:ascii="Georgia" w:hAnsi="Georgia"/>
          <w:sz w:val="20"/>
        </w:rPr>
        <w:t xml:space="preserve">, не указанные в </w:t>
      </w:r>
      <w:r w:rsidR="006E0896" w:rsidRPr="001C05C9">
        <w:rPr>
          <w:rFonts w:ascii="Georgia" w:hAnsi="Georgia"/>
          <w:color w:val="EE0000"/>
          <w:sz w:val="20"/>
        </w:rPr>
        <w:t xml:space="preserve">Приложении № </w:t>
      </w:r>
      <w:r w:rsidR="009D5928">
        <w:rPr>
          <w:rFonts w:ascii="Georgia" w:hAnsi="Georgia"/>
          <w:color w:val="EE0000"/>
          <w:sz w:val="20"/>
        </w:rPr>
        <w:t>2</w:t>
      </w:r>
      <w:r w:rsidR="006E0896" w:rsidRPr="001C05C9">
        <w:rPr>
          <w:rFonts w:ascii="Georgia" w:hAnsi="Georgia"/>
          <w:color w:val="EE0000"/>
          <w:sz w:val="20"/>
        </w:rPr>
        <w:t xml:space="preserve"> </w:t>
      </w:r>
      <w:r w:rsidR="006E0896" w:rsidRPr="004E5A45">
        <w:rPr>
          <w:rFonts w:ascii="Georgia" w:hAnsi="Georgia"/>
          <w:sz w:val="20"/>
        </w:rPr>
        <w:t xml:space="preserve">к настоящему Договору, а также  тепловые сети и теплопотребляющие установки Потребителя и </w:t>
      </w:r>
      <w:r w:rsidR="00C030DC">
        <w:rPr>
          <w:rFonts w:ascii="Georgia" w:hAnsi="Georgia"/>
          <w:sz w:val="20"/>
        </w:rPr>
        <w:t>субпотребителей</w:t>
      </w:r>
      <w:r w:rsidR="006E0896" w:rsidRPr="004E5A45">
        <w:rPr>
          <w:rFonts w:ascii="Georgia" w:hAnsi="Georgia"/>
          <w:sz w:val="20"/>
        </w:rPr>
        <w:t xml:space="preserve"> после реконструкции, только с письменного разрешения Теплоснабжающей организации и внесения Сторонами соответствующих изменений в настоящий Договор.</w:t>
      </w:r>
    </w:p>
    <w:p w14:paraId="1D58FC68" w14:textId="7BD6734B" w:rsidR="00313B41" w:rsidRPr="004E5A45" w:rsidRDefault="009D5928" w:rsidP="0048483E">
      <w:pPr>
        <w:pStyle w:val="Textbody"/>
        <w:numPr>
          <w:ilvl w:val="0"/>
          <w:numId w:val="17"/>
        </w:numPr>
        <w:spacing w:before="240" w:after="240"/>
        <w:ind w:firstLine="567"/>
        <w:jc w:val="center"/>
        <w:rPr>
          <w:rFonts w:ascii="Georgia" w:hAnsi="Georgia"/>
          <w:b/>
          <w:sz w:val="20"/>
        </w:rPr>
      </w:pPr>
      <w:r>
        <w:rPr>
          <w:rFonts w:ascii="Georgia" w:hAnsi="Georgia"/>
          <w:b/>
          <w:sz w:val="20"/>
        </w:rPr>
        <w:t xml:space="preserve">3. </w:t>
      </w:r>
      <w:r w:rsidR="006E0896" w:rsidRPr="004E5A45">
        <w:rPr>
          <w:rFonts w:ascii="Georgia" w:hAnsi="Georgia"/>
          <w:b/>
          <w:sz w:val="20"/>
        </w:rPr>
        <w:t>Учет потребленной тепловой энергии (мощности) и теплоносителя</w:t>
      </w:r>
    </w:p>
    <w:p w14:paraId="60FECEDB" w14:textId="3C1E9F81" w:rsidR="009D5928" w:rsidRDefault="006E0896" w:rsidP="006B69A0">
      <w:pPr>
        <w:pStyle w:val="Textbody"/>
        <w:numPr>
          <w:ilvl w:val="1"/>
          <w:numId w:val="7"/>
        </w:numPr>
        <w:tabs>
          <w:tab w:val="left" w:pos="1276"/>
        </w:tabs>
        <w:ind w:firstLine="567"/>
        <w:rPr>
          <w:rFonts w:ascii="Georgia" w:hAnsi="Georgia"/>
          <w:sz w:val="20"/>
        </w:rPr>
      </w:pPr>
      <w:r w:rsidRPr="009D5928">
        <w:rPr>
          <w:rFonts w:ascii="Georgia" w:hAnsi="Georgia"/>
          <w:sz w:val="20"/>
        </w:rPr>
        <w:t>Точки поставки Потребителя должны быть оборудованы приборами учета в соответствии с проектом на узел учета, разработанным специализированной организацией и согласованным с Теплоснабжающей организацией</w:t>
      </w:r>
      <w:r w:rsidR="009D5928">
        <w:rPr>
          <w:rFonts w:ascii="Georgia" w:hAnsi="Georgia"/>
          <w:sz w:val="20"/>
        </w:rPr>
        <w:t xml:space="preserve">, указаны в </w:t>
      </w:r>
      <w:r w:rsidR="009D5928" w:rsidRPr="009D5928">
        <w:rPr>
          <w:rFonts w:ascii="Georgia" w:hAnsi="Georgia"/>
          <w:color w:val="FF0000"/>
          <w:sz w:val="20"/>
        </w:rPr>
        <w:t xml:space="preserve">Приложении №2 </w:t>
      </w:r>
      <w:r w:rsidR="009D5928">
        <w:rPr>
          <w:rFonts w:ascii="Georgia" w:hAnsi="Georgia"/>
          <w:sz w:val="20"/>
        </w:rPr>
        <w:t>к настоящему договору</w:t>
      </w:r>
      <w:r w:rsidR="009D5928" w:rsidRPr="009D5928">
        <w:rPr>
          <w:rFonts w:ascii="Georgia" w:hAnsi="Georgia"/>
          <w:sz w:val="20"/>
        </w:rPr>
        <w:t xml:space="preserve">. </w:t>
      </w:r>
    </w:p>
    <w:p w14:paraId="6A4ABD8F" w14:textId="06395858" w:rsidR="00313B41" w:rsidRPr="009D5928" w:rsidRDefault="006E0896" w:rsidP="006B69A0">
      <w:pPr>
        <w:pStyle w:val="Textbody"/>
        <w:numPr>
          <w:ilvl w:val="1"/>
          <w:numId w:val="7"/>
        </w:numPr>
        <w:tabs>
          <w:tab w:val="left" w:pos="1276"/>
        </w:tabs>
        <w:ind w:firstLine="567"/>
        <w:rPr>
          <w:rFonts w:ascii="Georgia" w:hAnsi="Georgia"/>
          <w:sz w:val="20"/>
        </w:rPr>
      </w:pPr>
      <w:r w:rsidRPr="009D5928">
        <w:rPr>
          <w:rFonts w:ascii="Georgia" w:hAnsi="Georgia"/>
          <w:sz w:val="20"/>
        </w:rPr>
        <w:t>Использование приборов учета, исключенных из реестра измерений, не допускается.</w:t>
      </w:r>
    </w:p>
    <w:p w14:paraId="5056F67B" w14:textId="7306BCAC" w:rsidR="00313B41" w:rsidRPr="004E5A45" w:rsidRDefault="006E0896" w:rsidP="009D5928">
      <w:pPr>
        <w:pStyle w:val="Standard"/>
        <w:numPr>
          <w:ilvl w:val="1"/>
          <w:numId w:val="7"/>
        </w:numPr>
        <w:ind w:firstLine="567"/>
        <w:jc w:val="both"/>
        <w:rPr>
          <w:rFonts w:ascii="Georgia" w:hAnsi="Georgia"/>
          <w:sz w:val="20"/>
        </w:rPr>
      </w:pPr>
      <w:r w:rsidRPr="004E5A45">
        <w:rPr>
          <w:rFonts w:ascii="Georgia" w:hAnsi="Georgia"/>
          <w:sz w:val="20"/>
        </w:rPr>
        <w:t>Потребитель несет ответственность за сохранность и техническое состояние приборов учета. Ремонт и замена приборов учета Потребителя производится за счет Потребителя.</w:t>
      </w:r>
    </w:p>
    <w:p w14:paraId="333ABD3A" w14:textId="47B7B6AC" w:rsidR="00313B41" w:rsidRPr="004E5A45" w:rsidRDefault="006E0896" w:rsidP="009D5928">
      <w:pPr>
        <w:pStyle w:val="Standard"/>
        <w:numPr>
          <w:ilvl w:val="1"/>
          <w:numId w:val="7"/>
        </w:numPr>
        <w:ind w:firstLine="567"/>
        <w:jc w:val="both"/>
        <w:rPr>
          <w:rFonts w:ascii="Georgia" w:hAnsi="Georgia"/>
          <w:sz w:val="20"/>
        </w:rPr>
      </w:pPr>
      <w:r w:rsidRPr="004E5A45">
        <w:rPr>
          <w:rFonts w:ascii="Georgia" w:hAnsi="Georgia"/>
          <w:sz w:val="20"/>
        </w:rPr>
        <w:t>Установка (перестановка), замена и снятие приборов учета производится только в присутствии представителя Теплоснабжающей организации.</w:t>
      </w:r>
    </w:p>
    <w:p w14:paraId="6F7A2D2A" w14:textId="5C62CA35" w:rsidR="00313B41" w:rsidRPr="009D5928" w:rsidRDefault="006E0896" w:rsidP="009D5928">
      <w:pPr>
        <w:pStyle w:val="Standard"/>
        <w:numPr>
          <w:ilvl w:val="1"/>
          <w:numId w:val="7"/>
        </w:numPr>
        <w:tabs>
          <w:tab w:val="left" w:pos="1276"/>
        </w:tabs>
        <w:ind w:firstLine="567"/>
        <w:jc w:val="both"/>
        <w:rPr>
          <w:rFonts w:ascii="Georgia" w:hAnsi="Georgia"/>
          <w:sz w:val="20"/>
        </w:rPr>
      </w:pPr>
      <w:r w:rsidRPr="004E5A45">
        <w:rPr>
          <w:rFonts w:ascii="Georgia" w:hAnsi="Georgia"/>
          <w:sz w:val="20"/>
        </w:rPr>
        <w:t>Учет количества потребленной тепловой энергии</w:t>
      </w:r>
      <w:r w:rsidR="009D5928">
        <w:rPr>
          <w:rFonts w:ascii="Georgia" w:hAnsi="Georgia"/>
          <w:sz w:val="20"/>
        </w:rPr>
        <w:t>,</w:t>
      </w:r>
      <w:r w:rsidRPr="009D5928">
        <w:rPr>
          <w:rFonts w:ascii="Georgia" w:hAnsi="Georgia"/>
          <w:sz w:val="20"/>
        </w:rPr>
        <w:t xml:space="preserve"> а также контроль договорных  величин потребления тепловой энергии, теплоносителя осуществляется по допущенным в эксплуатацию представителем Теплоснабжающей организации коммерческим приборам учета Потребителя, указанным в </w:t>
      </w:r>
      <w:r w:rsidRPr="009D5928">
        <w:rPr>
          <w:rFonts w:ascii="Georgia" w:hAnsi="Georgia"/>
          <w:color w:val="EE0000"/>
          <w:sz w:val="20"/>
        </w:rPr>
        <w:t xml:space="preserve">Приложении № </w:t>
      </w:r>
      <w:r w:rsidR="0048483E" w:rsidRPr="009D5928">
        <w:rPr>
          <w:rFonts w:ascii="Georgia" w:hAnsi="Georgia"/>
          <w:color w:val="EE0000"/>
          <w:sz w:val="20"/>
        </w:rPr>
        <w:t>2</w:t>
      </w:r>
      <w:r w:rsidRPr="009D5928">
        <w:rPr>
          <w:rFonts w:ascii="Georgia" w:hAnsi="Georgia"/>
          <w:color w:val="EE0000"/>
          <w:sz w:val="20"/>
        </w:rPr>
        <w:t xml:space="preserve"> </w:t>
      </w:r>
      <w:r w:rsidRPr="009D5928">
        <w:rPr>
          <w:rFonts w:ascii="Georgia" w:hAnsi="Georgia"/>
          <w:sz w:val="20"/>
        </w:rPr>
        <w:t>к настоящему Договору.</w:t>
      </w:r>
    </w:p>
    <w:p w14:paraId="3D238EF5" w14:textId="6A6341E9" w:rsidR="00313B41" w:rsidRPr="004E5A45" w:rsidRDefault="006E0896" w:rsidP="0048483E">
      <w:pPr>
        <w:pStyle w:val="Textbody"/>
        <w:numPr>
          <w:ilvl w:val="1"/>
          <w:numId w:val="7"/>
        </w:numPr>
        <w:tabs>
          <w:tab w:val="left" w:pos="1276"/>
        </w:tabs>
        <w:ind w:firstLine="567"/>
        <w:rPr>
          <w:rFonts w:ascii="Georgia" w:hAnsi="Georgia"/>
        </w:rPr>
      </w:pPr>
      <w:r w:rsidRPr="004E5A45">
        <w:rPr>
          <w:rFonts w:ascii="Georgia" w:hAnsi="Georgia"/>
          <w:sz w:val="20"/>
        </w:rPr>
        <w:t xml:space="preserve">При отсутствии у Потребителя приборов учета, а также в случае выхода их из строя, либо при не предоставлении Потребителем данных о потреблении в установленные сроки, количество тепловой энергии, потребленной Потребителем, определяется Теплоснабжающей организацией расчетным путем в порядке, предусмотренном </w:t>
      </w:r>
      <w:r w:rsidRPr="009D5928">
        <w:rPr>
          <w:rFonts w:ascii="Georgia" w:hAnsi="Georgia"/>
          <w:color w:val="EE0000"/>
          <w:sz w:val="20"/>
          <w:highlight w:val="green"/>
        </w:rPr>
        <w:t xml:space="preserve">Приложением № </w:t>
      </w:r>
      <w:r w:rsidR="00660AF1">
        <w:rPr>
          <w:rFonts w:ascii="Georgia" w:hAnsi="Georgia"/>
          <w:color w:val="EE0000"/>
          <w:sz w:val="20"/>
        </w:rPr>
        <w:t>5</w:t>
      </w:r>
      <w:r w:rsidRPr="001C05C9">
        <w:rPr>
          <w:rFonts w:ascii="Georgia" w:hAnsi="Georgia"/>
          <w:color w:val="EE0000"/>
          <w:sz w:val="20"/>
        </w:rPr>
        <w:t xml:space="preserve"> </w:t>
      </w:r>
      <w:r w:rsidRPr="004E5A45">
        <w:rPr>
          <w:rFonts w:ascii="Georgia" w:hAnsi="Georgia"/>
          <w:sz w:val="20"/>
        </w:rPr>
        <w:t>к настоящему Договору.</w:t>
      </w:r>
    </w:p>
    <w:p w14:paraId="183019A9" w14:textId="35872498" w:rsidR="00313B41" w:rsidRPr="004E5A45" w:rsidRDefault="006E0896" w:rsidP="009D5928">
      <w:pPr>
        <w:pStyle w:val="Standard"/>
        <w:numPr>
          <w:ilvl w:val="1"/>
          <w:numId w:val="7"/>
        </w:numPr>
        <w:tabs>
          <w:tab w:val="left" w:pos="1134"/>
        </w:tabs>
        <w:ind w:firstLine="567"/>
        <w:jc w:val="both"/>
        <w:rPr>
          <w:rFonts w:ascii="Georgia" w:hAnsi="Georgia"/>
          <w:sz w:val="20"/>
        </w:rPr>
      </w:pPr>
      <w:r w:rsidRPr="004E5A45">
        <w:rPr>
          <w:rFonts w:ascii="Georgia" w:hAnsi="Georgia"/>
          <w:sz w:val="20"/>
        </w:rPr>
        <w:t>При выходе из строя приборов учета, Потребитель обязан в течение суток с момента выхода прибора из строя письменно уведомить  об этом Теплоснабжающую организацию, согласовав с последней срок устранения неисправности.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повторного допуска в эксплуатацию приборов учета между Теплоснабжающей организацией и Потребителем.</w:t>
      </w:r>
    </w:p>
    <w:p w14:paraId="085514E8" w14:textId="77777777" w:rsidR="00313B41" w:rsidRPr="004E5A45" w:rsidRDefault="006E0896" w:rsidP="0048483E">
      <w:pPr>
        <w:pStyle w:val="Textbody"/>
        <w:numPr>
          <w:ilvl w:val="1"/>
          <w:numId w:val="7"/>
        </w:numPr>
        <w:tabs>
          <w:tab w:val="left" w:pos="-2127"/>
          <w:tab w:val="left" w:pos="1276"/>
        </w:tabs>
        <w:ind w:firstLine="567"/>
        <w:rPr>
          <w:rFonts w:ascii="Georgia" w:hAnsi="Georgia"/>
        </w:rPr>
      </w:pPr>
      <w:r w:rsidRPr="004E5A45">
        <w:rPr>
          <w:rFonts w:ascii="Georgia" w:hAnsi="Georgia"/>
          <w:sz w:val="20"/>
        </w:rPr>
        <w:t xml:space="preserve">При установке приборов учета не на границе балансовой принадлежности тепловых сетей, количество учтенной ими тепловой энергии, теплоносителя увеличивается (в случае установки приборов учета на тепловых сетях Потребителя после границы балансовой принадлежности Сторон) или уменьшается (в случае установки приборов учета на тепловых сетях Теплоснабжающей организации до границы балансовой принадлежности Сторон) на величину тепловых потерь и утечек в тепловой сети от границы балансовой </w:t>
      </w:r>
      <w:r w:rsidRPr="004E5A45">
        <w:rPr>
          <w:rFonts w:ascii="Georgia" w:hAnsi="Georgia"/>
          <w:sz w:val="20"/>
        </w:rPr>
        <w:lastRenderedPageBreak/>
        <w:t xml:space="preserve">принадлежности Сторон до места установки приборов учета, определенную расчетным методом Теплоснабжающей организацией, в соответствии с Расчетом-обоснованием топливного режима.  </w:t>
      </w:r>
    </w:p>
    <w:p w14:paraId="584BA46C" w14:textId="4781DA7E" w:rsidR="0037372D" w:rsidRPr="005F2060" w:rsidRDefault="006E0896" w:rsidP="0048483E">
      <w:pPr>
        <w:pStyle w:val="a7"/>
        <w:numPr>
          <w:ilvl w:val="1"/>
          <w:numId w:val="7"/>
        </w:numPr>
        <w:tabs>
          <w:tab w:val="left" w:pos="1276"/>
        </w:tabs>
        <w:ind w:firstLine="567"/>
        <w:rPr>
          <w:rFonts w:ascii="Georgia" w:hAnsi="Georgia"/>
          <w:sz w:val="20"/>
          <w:highlight w:val="green"/>
        </w:rPr>
      </w:pPr>
      <w:r w:rsidRPr="004E5A45">
        <w:rPr>
          <w:rFonts w:ascii="Georgia" w:hAnsi="Georgia"/>
          <w:sz w:val="20"/>
        </w:rPr>
        <w:t>Потребитель, имеющий приборы коммерческого учета тепловой энергии, теплоносителя ежемесячно, до 25 числа расчетного месяца, а также по требованию Теплоснабжающей организации передает в  Теплоснабжающ</w:t>
      </w:r>
      <w:r w:rsidR="009D5928">
        <w:rPr>
          <w:rFonts w:ascii="Georgia" w:hAnsi="Georgia"/>
          <w:sz w:val="20"/>
        </w:rPr>
        <w:t>ую</w:t>
      </w:r>
      <w:r w:rsidRPr="004E5A45">
        <w:rPr>
          <w:rFonts w:ascii="Georgia" w:hAnsi="Georgia"/>
          <w:sz w:val="20"/>
        </w:rPr>
        <w:t xml:space="preserve"> организаци</w:t>
      </w:r>
      <w:r w:rsidR="009D5928">
        <w:rPr>
          <w:rFonts w:ascii="Georgia" w:hAnsi="Georgia"/>
          <w:sz w:val="20"/>
        </w:rPr>
        <w:t>ю</w:t>
      </w:r>
      <w:r w:rsidRPr="004E5A45">
        <w:rPr>
          <w:rFonts w:ascii="Georgia" w:hAnsi="Georgia"/>
          <w:sz w:val="20"/>
        </w:rPr>
        <w:t xml:space="preserve"> отчет о количестве потребленной тепловой энергии и теплоносителя за расчетный период, в виде распечатки суточных и накопительных данных в соответствии с показаниями приборов учета, за подписью уполномоченного представителя и скрепленный печатью.</w:t>
      </w:r>
      <w:r w:rsidR="00A66EC6" w:rsidRPr="004E5A45">
        <w:rPr>
          <w:rFonts w:ascii="Georgia" w:hAnsi="Georgia"/>
          <w:sz w:val="20"/>
        </w:rPr>
        <w:t xml:space="preserve"> </w:t>
      </w:r>
      <w:r w:rsidRPr="004E5A45">
        <w:rPr>
          <w:rFonts w:ascii="Georgia" w:hAnsi="Georgia"/>
          <w:sz w:val="20"/>
        </w:rPr>
        <w:t xml:space="preserve"> При не предоставлении Потребителем распечатки суточных и накопительных данных в соответствии с показаниями приборов учета за расчетный период, фактическое количество принятой Потребителем тепловой энергии и теплоносителя определяется в соответствии с п.п. 3.</w:t>
      </w:r>
      <w:r w:rsidR="009D5928">
        <w:rPr>
          <w:rFonts w:ascii="Georgia" w:hAnsi="Georgia"/>
          <w:sz w:val="20"/>
        </w:rPr>
        <w:t>6</w:t>
      </w:r>
      <w:r w:rsidRPr="004E5A45">
        <w:rPr>
          <w:rFonts w:ascii="Georgia" w:hAnsi="Georgia"/>
          <w:sz w:val="20"/>
        </w:rPr>
        <w:t>. настоящего Договора.</w:t>
      </w:r>
      <w:r w:rsidR="0037372D">
        <w:rPr>
          <w:rFonts w:ascii="Georgia" w:hAnsi="Georgia"/>
          <w:sz w:val="20"/>
        </w:rPr>
        <w:t xml:space="preserve"> </w:t>
      </w:r>
    </w:p>
    <w:p w14:paraId="16F88B71" w14:textId="4C58ECEB" w:rsidR="00313B41" w:rsidRPr="004E5A45" w:rsidRDefault="006E0896" w:rsidP="0048483E">
      <w:pPr>
        <w:pStyle w:val="Textbody"/>
        <w:numPr>
          <w:ilvl w:val="1"/>
          <w:numId w:val="7"/>
        </w:numPr>
        <w:tabs>
          <w:tab w:val="left" w:pos="1276"/>
        </w:tabs>
        <w:ind w:firstLine="567"/>
        <w:rPr>
          <w:rFonts w:ascii="Georgia" w:hAnsi="Georgia"/>
          <w:sz w:val="20"/>
        </w:rPr>
      </w:pPr>
      <w:r w:rsidRPr="004E5A45">
        <w:rPr>
          <w:rFonts w:ascii="Georgia" w:hAnsi="Georgia"/>
          <w:sz w:val="20"/>
        </w:rPr>
        <w:t>При обнаружении Теплоснабжающей организацией неисправности приборов учета, находящихся в эксплуатации, отсутствия (повреждения) пломб или поверительных клейм, фактов несанкционированного вмешательства в работу приборов или иных нарушений в работе узла учета тепловой энергии, Теплоснабжающая организация вправе выполнить перерасчет отпуска тепловой энергии и теплоносителя Потребителю с момента предыдущей проверки узла учета, в соответствии с п.п</w:t>
      </w:r>
      <w:r w:rsidRPr="0037372D">
        <w:rPr>
          <w:rFonts w:ascii="Georgia" w:hAnsi="Georgia"/>
          <w:color w:val="EE0000"/>
          <w:sz w:val="20"/>
        </w:rPr>
        <w:t xml:space="preserve"> 3.6. </w:t>
      </w:r>
      <w:r w:rsidRPr="004E5A45">
        <w:rPr>
          <w:rFonts w:ascii="Georgia" w:hAnsi="Georgia"/>
          <w:sz w:val="20"/>
        </w:rPr>
        <w:t>настоящего Договора.</w:t>
      </w:r>
    </w:p>
    <w:p w14:paraId="580A3827" w14:textId="77777777" w:rsidR="00313B41" w:rsidRPr="00860863" w:rsidRDefault="006E0896" w:rsidP="0048483E">
      <w:pPr>
        <w:pStyle w:val="Standard"/>
        <w:numPr>
          <w:ilvl w:val="1"/>
          <w:numId w:val="7"/>
        </w:numPr>
        <w:ind w:firstLine="567"/>
        <w:jc w:val="both"/>
        <w:rPr>
          <w:rFonts w:ascii="Georgia" w:hAnsi="Georgia"/>
          <w:sz w:val="20"/>
        </w:rPr>
      </w:pPr>
      <w:r w:rsidRPr="00860863">
        <w:rPr>
          <w:rFonts w:ascii="Georgia" w:hAnsi="Georgia"/>
          <w:sz w:val="20"/>
        </w:rPr>
        <w:t xml:space="preserve">Для расчета использования мощности Потребителем тепловой энергии применяется установленный максимум тепловых нагрузок (мощность) тепло потребляющих установок, определяемый как сумма величин максимальных тепловых нагрузок по видам теплового потребления на: отопление, вентиляцию, горячее водоснабжения и технологические нужды, указанных в </w:t>
      </w:r>
      <w:r w:rsidRPr="00860863">
        <w:rPr>
          <w:rFonts w:ascii="Georgia" w:hAnsi="Georgia"/>
          <w:color w:val="EE0000"/>
          <w:sz w:val="20"/>
        </w:rPr>
        <w:t xml:space="preserve">Приложении № 1 </w:t>
      </w:r>
      <w:r w:rsidRPr="00860863">
        <w:rPr>
          <w:rFonts w:ascii="Georgia" w:hAnsi="Georgia"/>
          <w:sz w:val="20"/>
        </w:rPr>
        <w:t xml:space="preserve">к настоящему Договору, независимо от факта и продолжительности потребления тепловой энергии тепло потребляющими установками Потребителя по видам теплового потребления в расчетном периоде.  </w:t>
      </w:r>
    </w:p>
    <w:p w14:paraId="52DCF879" w14:textId="77777777" w:rsidR="00313B41" w:rsidRPr="004E5A45" w:rsidRDefault="00313B41" w:rsidP="0048483E">
      <w:pPr>
        <w:pStyle w:val="Standard"/>
        <w:ind w:firstLine="567"/>
        <w:jc w:val="both"/>
        <w:rPr>
          <w:rFonts w:ascii="Georgia" w:hAnsi="Georgia"/>
          <w:sz w:val="20"/>
        </w:rPr>
      </w:pPr>
    </w:p>
    <w:p w14:paraId="0235105A" w14:textId="77777777" w:rsidR="00313B41" w:rsidRPr="004E5A45" w:rsidRDefault="006E0896" w:rsidP="0048483E">
      <w:pPr>
        <w:pStyle w:val="Textbody"/>
        <w:numPr>
          <w:ilvl w:val="0"/>
          <w:numId w:val="7"/>
        </w:numPr>
        <w:tabs>
          <w:tab w:val="left" w:pos="1276"/>
        </w:tabs>
        <w:ind w:firstLine="567"/>
        <w:jc w:val="center"/>
        <w:rPr>
          <w:rFonts w:ascii="Georgia" w:hAnsi="Georgia"/>
          <w:b/>
          <w:sz w:val="20"/>
        </w:rPr>
      </w:pPr>
      <w:r w:rsidRPr="004E5A45">
        <w:rPr>
          <w:rFonts w:ascii="Georgia" w:hAnsi="Georgia"/>
          <w:b/>
          <w:sz w:val="20"/>
        </w:rPr>
        <w:t>Цена и порядок расчетов</w:t>
      </w:r>
    </w:p>
    <w:p w14:paraId="221BAC43" w14:textId="2A551D2D" w:rsidR="00313B41" w:rsidRPr="00450812" w:rsidRDefault="006E0896" w:rsidP="00A4289A">
      <w:pPr>
        <w:pStyle w:val="Standard"/>
        <w:numPr>
          <w:ilvl w:val="1"/>
          <w:numId w:val="7"/>
        </w:numPr>
        <w:tabs>
          <w:tab w:val="left" w:pos="1276"/>
          <w:tab w:val="right" w:pos="10148"/>
        </w:tabs>
        <w:ind w:firstLine="567"/>
        <w:jc w:val="both"/>
        <w:rPr>
          <w:rFonts w:ascii="Georgia" w:hAnsi="Georgia"/>
          <w:sz w:val="20"/>
        </w:rPr>
      </w:pPr>
      <w:r w:rsidRPr="00450812">
        <w:rPr>
          <w:rFonts w:ascii="Georgia" w:hAnsi="Georgia"/>
          <w:sz w:val="20"/>
        </w:rPr>
        <w:t>Потребитель оплачивает Теплоснабжающей организации стоимос</w:t>
      </w:r>
      <w:r w:rsidR="00450812">
        <w:rPr>
          <w:rFonts w:ascii="Georgia" w:hAnsi="Georgia"/>
          <w:sz w:val="20"/>
        </w:rPr>
        <w:t>ть тепловой энергии (мощности)</w:t>
      </w:r>
      <w:r w:rsidRPr="00450812">
        <w:rPr>
          <w:rFonts w:ascii="Georgia" w:hAnsi="Georgia"/>
          <w:sz w:val="20"/>
        </w:rPr>
        <w:t xml:space="preserve"> настоящему Договору на основании</w:t>
      </w:r>
      <w:r w:rsidR="00A07065" w:rsidRPr="00450812">
        <w:rPr>
          <w:rFonts w:ascii="Georgia" w:hAnsi="Georgia"/>
          <w:sz w:val="20"/>
        </w:rPr>
        <w:t xml:space="preserve"> УПД, </w:t>
      </w:r>
      <w:r w:rsidRPr="00450812">
        <w:rPr>
          <w:rFonts w:ascii="Georgia" w:hAnsi="Georgia"/>
          <w:sz w:val="20"/>
        </w:rPr>
        <w:t xml:space="preserve"> </w:t>
      </w:r>
      <w:r w:rsidR="00A07065" w:rsidRPr="00450812">
        <w:rPr>
          <w:rFonts w:ascii="Georgia" w:hAnsi="Georgia"/>
          <w:sz w:val="20"/>
        </w:rPr>
        <w:t>счета</w:t>
      </w:r>
      <w:r w:rsidRPr="00450812">
        <w:rPr>
          <w:rFonts w:ascii="Georgia" w:hAnsi="Georgia"/>
          <w:color w:val="EE0000"/>
          <w:sz w:val="20"/>
        </w:rPr>
        <w:t xml:space="preserve"> </w:t>
      </w:r>
      <w:r w:rsidRPr="00450812">
        <w:rPr>
          <w:rFonts w:ascii="Georgia" w:hAnsi="Georgia"/>
          <w:sz w:val="20"/>
        </w:rPr>
        <w:t>Теплоснабжающей организации</w:t>
      </w:r>
      <w:r w:rsidR="00450812">
        <w:rPr>
          <w:rFonts w:ascii="Georgia" w:hAnsi="Georgia"/>
          <w:sz w:val="20"/>
        </w:rPr>
        <w:t>.</w:t>
      </w:r>
    </w:p>
    <w:p w14:paraId="5DF6B964" w14:textId="0173CEFB" w:rsidR="00AB0F53" w:rsidRDefault="00AB0F53" w:rsidP="0048483E">
      <w:pPr>
        <w:pStyle w:val="Textbody"/>
        <w:numPr>
          <w:ilvl w:val="1"/>
          <w:numId w:val="7"/>
        </w:numPr>
        <w:tabs>
          <w:tab w:val="left" w:pos="1276"/>
        </w:tabs>
        <w:ind w:firstLine="567"/>
        <w:rPr>
          <w:rFonts w:ascii="Georgia" w:hAnsi="Georgia"/>
          <w:sz w:val="20"/>
        </w:rPr>
      </w:pPr>
      <w:r w:rsidRPr="00AB0F53">
        <w:rPr>
          <w:rFonts w:ascii="Georgia" w:hAnsi="Georgia"/>
          <w:sz w:val="20"/>
        </w:rPr>
        <w:t xml:space="preserve">Периодом платежа </w:t>
      </w:r>
      <w:r w:rsidR="00450812">
        <w:rPr>
          <w:rFonts w:ascii="Georgia" w:hAnsi="Georgia"/>
          <w:sz w:val="20"/>
        </w:rPr>
        <w:t xml:space="preserve">(расчетным периодом) </w:t>
      </w:r>
      <w:r w:rsidRPr="00AB0F53">
        <w:rPr>
          <w:rFonts w:ascii="Georgia" w:hAnsi="Georgia"/>
          <w:sz w:val="20"/>
        </w:rPr>
        <w:t xml:space="preserve">за тепловую энергию </w:t>
      </w:r>
      <w:r w:rsidR="00450812">
        <w:rPr>
          <w:rFonts w:ascii="Georgia" w:hAnsi="Georgia"/>
          <w:sz w:val="20"/>
        </w:rPr>
        <w:t xml:space="preserve">(мощность) </w:t>
      </w:r>
      <w:r w:rsidRPr="00AB0F53">
        <w:rPr>
          <w:rFonts w:ascii="Georgia" w:hAnsi="Georgia"/>
          <w:sz w:val="20"/>
        </w:rPr>
        <w:t>является 1 (один) календарный месяц. Оплата за тепловую энергию (мощности), теплоноситель производится Потребителем до 15-го числа месяца, следующего за расчетным</w:t>
      </w:r>
    </w:p>
    <w:p w14:paraId="7AAF7329" w14:textId="0F77E631" w:rsidR="00450812" w:rsidRPr="00860863" w:rsidRDefault="00450812" w:rsidP="00450812">
      <w:pPr>
        <w:pStyle w:val="Textbody"/>
        <w:numPr>
          <w:ilvl w:val="1"/>
          <w:numId w:val="7"/>
        </w:numPr>
        <w:tabs>
          <w:tab w:val="left" w:pos="1276"/>
        </w:tabs>
        <w:ind w:firstLine="567"/>
        <w:rPr>
          <w:rFonts w:ascii="Georgia" w:hAnsi="Georgia"/>
        </w:rPr>
      </w:pPr>
      <w:r w:rsidRPr="00860863">
        <w:rPr>
          <w:rFonts w:ascii="Georgia" w:hAnsi="Georgia"/>
          <w:sz w:val="20"/>
        </w:rPr>
        <w:t xml:space="preserve">Ежемесячно Теплоснабжающая организация  до 5 (пятого) числа месяца, следующего за расчетным, направляет Потребителю УПД, счет </w:t>
      </w:r>
      <w:r w:rsidRPr="00860863">
        <w:rPr>
          <w:rFonts w:ascii="Georgia" w:hAnsi="Georgia"/>
          <w:b/>
          <w:bCs/>
          <w:color w:val="000000" w:themeColor="text1"/>
          <w:sz w:val="20"/>
        </w:rPr>
        <w:t>и акт поданной-принятой тепловой</w:t>
      </w:r>
      <w:r w:rsidRPr="00860863">
        <w:rPr>
          <w:rFonts w:ascii="Georgia" w:hAnsi="Georgia"/>
          <w:color w:val="000000" w:themeColor="text1"/>
          <w:sz w:val="20"/>
        </w:rPr>
        <w:t xml:space="preserve"> </w:t>
      </w:r>
      <w:r w:rsidRPr="00860863">
        <w:rPr>
          <w:rFonts w:ascii="Georgia" w:hAnsi="Georgia"/>
          <w:sz w:val="20"/>
        </w:rPr>
        <w:t>энергии, который в течение 5 (пяти) рабочих дней со дня получения необходимо надлежащим образом оформить, подписать уполномоченными лицами  и вернуть в Теплоснабжающую организацию.</w:t>
      </w:r>
    </w:p>
    <w:p w14:paraId="5D7C10F6" w14:textId="3BB03974" w:rsidR="00450812" w:rsidRPr="00860863" w:rsidRDefault="00450812" w:rsidP="00450812">
      <w:pPr>
        <w:pStyle w:val="Textbody"/>
        <w:numPr>
          <w:ilvl w:val="1"/>
          <w:numId w:val="7"/>
        </w:numPr>
        <w:tabs>
          <w:tab w:val="left" w:pos="1276"/>
        </w:tabs>
        <w:ind w:firstLine="567"/>
        <w:rPr>
          <w:rFonts w:ascii="Georgia" w:hAnsi="Georgia"/>
          <w:color w:val="000000" w:themeColor="text1"/>
        </w:rPr>
      </w:pPr>
      <w:r w:rsidRPr="00860863">
        <w:rPr>
          <w:rFonts w:ascii="Georgia" w:hAnsi="Georgia"/>
          <w:color w:val="000000" w:themeColor="text1"/>
          <w:sz w:val="20"/>
        </w:rPr>
        <w:t xml:space="preserve">Если Потребитель в установленный в настоящем пункте срок не направит в адрес Теплоснабжающей организации надлежащим образом оформленный и подписанный уполномоченным лицом </w:t>
      </w:r>
      <w:r w:rsidRPr="00860863">
        <w:rPr>
          <w:rFonts w:ascii="Georgia" w:hAnsi="Georgia"/>
          <w:b/>
          <w:bCs/>
          <w:color w:val="000000" w:themeColor="text1"/>
          <w:sz w:val="20"/>
        </w:rPr>
        <w:t>акт поданной-принятой тепловой энергии</w:t>
      </w:r>
      <w:r w:rsidRPr="00860863">
        <w:rPr>
          <w:rFonts w:ascii="Georgia" w:hAnsi="Georgia"/>
          <w:color w:val="000000" w:themeColor="text1"/>
          <w:sz w:val="20"/>
        </w:rPr>
        <w:t xml:space="preserve"> или не представит мотивированный отказ  от подписания  акта, считается, что указанное в акте количество тепловой энергии (мощности) приняты без возражений и акт подписан Потребителем.</w:t>
      </w:r>
    </w:p>
    <w:p w14:paraId="36D557E0" w14:textId="3F7AF66E" w:rsidR="00AB0F53" w:rsidRPr="00860863" w:rsidRDefault="00AB0F53" w:rsidP="0048483E">
      <w:pPr>
        <w:pStyle w:val="a5"/>
        <w:numPr>
          <w:ilvl w:val="1"/>
          <w:numId w:val="7"/>
        </w:numPr>
        <w:ind w:left="0" w:firstLine="567"/>
        <w:jc w:val="both"/>
        <w:rPr>
          <w:rFonts w:ascii="Georgia" w:hAnsi="Georgia"/>
          <w:bCs/>
          <w:sz w:val="20"/>
        </w:rPr>
      </w:pPr>
      <w:r w:rsidRPr="00860863">
        <w:rPr>
          <w:rFonts w:ascii="Georgia" w:hAnsi="Georgia"/>
          <w:bCs/>
          <w:sz w:val="20"/>
        </w:rPr>
        <w:t>Исполнением обязательств по оплате считается дата поступления денежных средств на расчетный счет Теплоснабжающей организации.</w:t>
      </w:r>
    </w:p>
    <w:p w14:paraId="3E52FFA0" w14:textId="3881596F" w:rsidR="00A07065" w:rsidRPr="00860863" w:rsidRDefault="00A07065" w:rsidP="0048483E">
      <w:pPr>
        <w:pStyle w:val="Textbody"/>
        <w:numPr>
          <w:ilvl w:val="1"/>
          <w:numId w:val="7"/>
        </w:numPr>
        <w:tabs>
          <w:tab w:val="left" w:pos="1276"/>
        </w:tabs>
        <w:ind w:firstLine="567"/>
        <w:rPr>
          <w:rFonts w:ascii="Georgia" w:hAnsi="Georgia"/>
          <w:sz w:val="20"/>
        </w:rPr>
      </w:pPr>
      <w:r w:rsidRPr="00860863">
        <w:rPr>
          <w:rFonts w:ascii="Georgia" w:hAnsi="Georgia"/>
          <w:sz w:val="20"/>
        </w:rPr>
        <w:t>В случае, если при проведении расчетов по настоящему Договору, Потребителем не указывается расчетный период, Теплоснабжающая организация зачисляет сумму платежа в счет оплаты Потребителя за тепловую энергию (мощность</w:t>
      </w:r>
      <w:r w:rsidR="00450812" w:rsidRPr="00860863">
        <w:rPr>
          <w:rFonts w:ascii="Georgia" w:hAnsi="Georgia"/>
          <w:sz w:val="20"/>
        </w:rPr>
        <w:t>)</w:t>
      </w:r>
      <w:r w:rsidRPr="00860863">
        <w:rPr>
          <w:rFonts w:ascii="Georgia" w:hAnsi="Georgia"/>
          <w:sz w:val="20"/>
        </w:rPr>
        <w:t xml:space="preserve"> в порядке календарной очередности.</w:t>
      </w:r>
    </w:p>
    <w:p w14:paraId="03D18B2E" w14:textId="0A10323D" w:rsidR="00313B41" w:rsidRPr="00860863" w:rsidRDefault="006E0896" w:rsidP="0048483E">
      <w:pPr>
        <w:pStyle w:val="Textbody"/>
        <w:numPr>
          <w:ilvl w:val="1"/>
          <w:numId w:val="7"/>
        </w:numPr>
        <w:tabs>
          <w:tab w:val="left" w:pos="1276"/>
        </w:tabs>
        <w:ind w:firstLine="567"/>
        <w:rPr>
          <w:rFonts w:ascii="Georgia" w:hAnsi="Georgia"/>
        </w:rPr>
      </w:pPr>
      <w:r w:rsidRPr="00860863">
        <w:rPr>
          <w:rFonts w:ascii="Georgia" w:hAnsi="Georgia"/>
          <w:sz w:val="20"/>
        </w:rPr>
        <w:t>Стороны обязуются ежеквартально, в срок до 15 (пятнадцатого) числа месяца, следующего</w:t>
      </w:r>
      <w:r w:rsidR="00450812" w:rsidRPr="00860863">
        <w:rPr>
          <w:rFonts w:ascii="Georgia" w:hAnsi="Georgia"/>
          <w:sz w:val="20"/>
        </w:rPr>
        <w:t xml:space="preserve"> за последним месяцем квартала</w:t>
      </w:r>
      <w:r w:rsidRPr="00860863">
        <w:rPr>
          <w:rFonts w:ascii="Georgia" w:hAnsi="Georgia"/>
          <w:sz w:val="20"/>
        </w:rPr>
        <w:t>, а также по просьбе одной из Сторон оформлять Акт сверки расчетов</w:t>
      </w:r>
      <w:r w:rsidR="00450812" w:rsidRPr="00860863">
        <w:rPr>
          <w:rFonts w:ascii="Georgia" w:hAnsi="Georgia"/>
          <w:sz w:val="20"/>
        </w:rPr>
        <w:t xml:space="preserve"> за тепловую энергию (мощность)</w:t>
      </w:r>
      <w:r w:rsidRPr="00860863">
        <w:rPr>
          <w:rFonts w:ascii="Georgia" w:hAnsi="Georgia"/>
          <w:sz w:val="20"/>
        </w:rPr>
        <w:t>.</w:t>
      </w:r>
    </w:p>
    <w:p w14:paraId="18D506C8" w14:textId="7A78A407" w:rsidR="00313B41" w:rsidRDefault="006E0896" w:rsidP="00450812">
      <w:pPr>
        <w:pStyle w:val="Textbody"/>
        <w:numPr>
          <w:ilvl w:val="1"/>
          <w:numId w:val="7"/>
        </w:numPr>
        <w:tabs>
          <w:tab w:val="left" w:pos="1276"/>
        </w:tabs>
        <w:ind w:firstLine="567"/>
        <w:rPr>
          <w:rFonts w:ascii="Georgia" w:hAnsi="Georgia"/>
          <w:sz w:val="20"/>
        </w:rPr>
      </w:pPr>
      <w:r w:rsidRPr="00860863">
        <w:rPr>
          <w:rFonts w:ascii="Georgia" w:hAnsi="Georgia"/>
          <w:sz w:val="20"/>
        </w:rPr>
        <w:t>Сторона, получившая акт сверки расчетов, обязана в течение 3 (трех) рабочих дней со дня получения</w:t>
      </w:r>
      <w:r w:rsidRPr="004E5A45">
        <w:rPr>
          <w:rFonts w:ascii="Georgia" w:hAnsi="Georgia"/>
          <w:sz w:val="20"/>
        </w:rPr>
        <w:t xml:space="preserve"> акта возвратить надлежащим образом оформленный акт другой Стороне. В случае не поступления подписанного акта сверки или мотивированного отказа в течении установленного срока, акт сверки считается согласованным Потребителем.</w:t>
      </w:r>
    </w:p>
    <w:p w14:paraId="0393C1A5" w14:textId="32DB49C4" w:rsidR="00450812" w:rsidRPr="00450812" w:rsidRDefault="00450812" w:rsidP="00450812">
      <w:pPr>
        <w:pStyle w:val="a5"/>
        <w:numPr>
          <w:ilvl w:val="1"/>
          <w:numId w:val="7"/>
        </w:numPr>
        <w:ind w:left="0" w:firstLine="567"/>
        <w:jc w:val="both"/>
        <w:rPr>
          <w:rFonts w:ascii="Georgia" w:hAnsi="Georgia"/>
          <w:bCs/>
          <w:sz w:val="20"/>
        </w:rPr>
      </w:pPr>
      <w:r w:rsidRPr="00450812">
        <w:rPr>
          <w:rFonts w:ascii="Georgia" w:hAnsi="Georgia"/>
          <w:bCs/>
          <w:sz w:val="20"/>
        </w:rPr>
        <w:t>Стоимость тепловой энергии (мощности), теплоносителя определяется исходя из тарифов, установленных Решением региональной службы по тарифам Нижегородской области для потребителей оплачивающим производство и передачу тепловой энергии в горячей воде.</w:t>
      </w:r>
    </w:p>
    <w:p w14:paraId="567898BA" w14:textId="3C139F3E" w:rsidR="00450812" w:rsidRPr="00372AED" w:rsidRDefault="00450812" w:rsidP="00450812">
      <w:pPr>
        <w:pStyle w:val="a5"/>
        <w:numPr>
          <w:ilvl w:val="1"/>
          <w:numId w:val="7"/>
        </w:numPr>
        <w:ind w:left="0" w:firstLine="567"/>
        <w:jc w:val="both"/>
        <w:rPr>
          <w:rFonts w:ascii="Georgia" w:hAnsi="Georgia"/>
          <w:bCs/>
          <w:sz w:val="20"/>
          <w:highlight w:val="green"/>
        </w:rPr>
      </w:pPr>
      <w:r w:rsidRPr="00450812">
        <w:rPr>
          <w:rFonts w:ascii="Georgia" w:hAnsi="Georgia"/>
          <w:bCs/>
          <w:sz w:val="20"/>
        </w:rPr>
        <w:t xml:space="preserve">На момент заключения настоящего договора для </w:t>
      </w:r>
      <w:r>
        <w:rPr>
          <w:rFonts w:ascii="Georgia" w:hAnsi="Georgia"/>
          <w:bCs/>
          <w:sz w:val="20"/>
        </w:rPr>
        <w:t>П</w:t>
      </w:r>
      <w:r w:rsidRPr="00450812">
        <w:rPr>
          <w:rFonts w:ascii="Georgia" w:hAnsi="Georgia"/>
          <w:bCs/>
          <w:sz w:val="20"/>
        </w:rPr>
        <w:t xml:space="preserve">отребителей </w:t>
      </w:r>
      <w:r w:rsidRPr="00450812">
        <w:rPr>
          <w:rFonts w:ascii="Georgia" w:hAnsi="Georgia"/>
          <w:bCs/>
          <w:sz w:val="20"/>
          <w:highlight w:val="green"/>
        </w:rPr>
        <w:t xml:space="preserve"> </w:t>
      </w:r>
      <w:r w:rsidRPr="00450812">
        <w:rPr>
          <w:rFonts w:ascii="Georgia" w:hAnsi="Georgia"/>
          <w:bCs/>
          <w:sz w:val="20"/>
        </w:rPr>
        <w:t>действуют следующие тарифы</w:t>
      </w:r>
      <w:r w:rsidR="00372AED">
        <w:rPr>
          <w:rFonts w:ascii="Georgia" w:hAnsi="Georgia"/>
          <w:bCs/>
          <w:sz w:val="20"/>
        </w:rPr>
        <w:t xml:space="preserve"> </w:t>
      </w:r>
      <w:r w:rsidR="00372AED" w:rsidRPr="00450812">
        <w:rPr>
          <w:rFonts w:ascii="Georgia" w:hAnsi="Georgia"/>
          <w:bCs/>
          <w:sz w:val="20"/>
          <w:highlight w:val="green"/>
        </w:rPr>
        <w:t xml:space="preserve">- одноставочный тариф  на тепловую энергию </w:t>
      </w:r>
      <w:r w:rsidR="00372AED">
        <w:rPr>
          <w:rFonts w:ascii="Georgia" w:hAnsi="Georgia"/>
          <w:bCs/>
          <w:sz w:val="20"/>
          <w:highlight w:val="green"/>
        </w:rPr>
        <w:t xml:space="preserve"> в расчете </w:t>
      </w:r>
      <w:r w:rsidR="00372AED">
        <w:rPr>
          <w:rFonts w:ascii="Georgia" w:hAnsi="Georgia"/>
          <w:bCs/>
          <w:sz w:val="20"/>
        </w:rPr>
        <w:t>руб. за Гкал составляет</w:t>
      </w:r>
      <w:r w:rsidRPr="00450812">
        <w:rPr>
          <w:rFonts w:ascii="Georgia" w:hAnsi="Georgia"/>
          <w:bCs/>
          <w:sz w:val="20"/>
        </w:rPr>
        <w:t xml:space="preserve">: </w:t>
      </w:r>
    </w:p>
    <w:tbl>
      <w:tblPr>
        <w:tblStyle w:val="aa"/>
        <w:tblW w:w="0" w:type="auto"/>
        <w:tblLook w:val="04A0" w:firstRow="1" w:lastRow="0" w:firstColumn="1" w:lastColumn="0" w:noHBand="0" w:noVBand="1"/>
      </w:tblPr>
      <w:tblGrid>
        <w:gridCol w:w="1525"/>
        <w:gridCol w:w="2065"/>
        <w:gridCol w:w="1888"/>
        <w:gridCol w:w="2710"/>
        <w:gridCol w:w="2659"/>
      </w:tblGrid>
      <w:tr w:rsidR="00AE5BB6" w:rsidRPr="00776C87" w14:paraId="3A663DC7" w14:textId="4D20D3DF" w:rsidTr="007E6204">
        <w:tc>
          <w:tcPr>
            <w:tcW w:w="1525" w:type="dxa"/>
            <w:vMerge w:val="restart"/>
          </w:tcPr>
          <w:p w14:paraId="003B421D" w14:textId="77777777" w:rsidR="00AE5BB6" w:rsidRPr="00776C87" w:rsidRDefault="00AE5BB6" w:rsidP="00355DBB">
            <w:pPr>
              <w:pStyle w:val="20"/>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Период</w:t>
            </w:r>
          </w:p>
        </w:tc>
        <w:tc>
          <w:tcPr>
            <w:tcW w:w="9322" w:type="dxa"/>
            <w:gridSpan w:val="4"/>
          </w:tcPr>
          <w:p w14:paraId="7F6CFB48" w14:textId="1196BF98" w:rsidR="00AE5BB6" w:rsidRPr="00776C87" w:rsidRDefault="00AE5BB6" w:rsidP="00355DBB">
            <w:pPr>
              <w:pStyle w:val="20"/>
              <w:tabs>
                <w:tab w:val="left" w:pos="567"/>
              </w:tabs>
              <w:spacing w:after="0" w:line="240" w:lineRule="auto"/>
              <w:ind w:right="96"/>
              <w:jc w:val="center"/>
              <w:rPr>
                <w:rFonts w:ascii="Georgia" w:hAnsi="Georgia" w:cs="Times New Roman"/>
                <w:b/>
                <w:bCs/>
                <w:sz w:val="20"/>
                <w:szCs w:val="20"/>
              </w:rPr>
            </w:pPr>
            <w:r w:rsidRPr="00776C87">
              <w:rPr>
                <w:rFonts w:ascii="Georgia" w:hAnsi="Georgia" w:cs="Times New Roman"/>
                <w:b/>
                <w:bCs/>
                <w:sz w:val="20"/>
                <w:szCs w:val="20"/>
              </w:rPr>
              <w:t xml:space="preserve">Тариф </w:t>
            </w:r>
            <w:r>
              <w:rPr>
                <w:rFonts w:ascii="Georgia" w:hAnsi="Georgia" w:cs="Times New Roman"/>
                <w:b/>
                <w:bCs/>
                <w:sz w:val="20"/>
                <w:szCs w:val="20"/>
              </w:rPr>
              <w:t>на тепловую энергию</w:t>
            </w:r>
          </w:p>
        </w:tc>
      </w:tr>
      <w:tr w:rsidR="00AE5BB6" w:rsidRPr="00776C87" w14:paraId="2D1CC22E" w14:textId="12F1013B" w:rsidTr="00AE5BB6">
        <w:tc>
          <w:tcPr>
            <w:tcW w:w="1525" w:type="dxa"/>
            <w:vMerge/>
          </w:tcPr>
          <w:p w14:paraId="7F5CD80D" w14:textId="77777777" w:rsidR="00AE5BB6" w:rsidRPr="00776C87" w:rsidRDefault="00AE5BB6" w:rsidP="00355DBB">
            <w:pPr>
              <w:pStyle w:val="20"/>
              <w:tabs>
                <w:tab w:val="left" w:pos="567"/>
              </w:tabs>
              <w:spacing w:after="0" w:line="240" w:lineRule="auto"/>
              <w:ind w:right="96"/>
              <w:jc w:val="center"/>
              <w:rPr>
                <w:rFonts w:ascii="Georgia" w:hAnsi="Georgia"/>
                <w:b/>
                <w:bCs/>
                <w:sz w:val="20"/>
                <w:szCs w:val="20"/>
              </w:rPr>
            </w:pPr>
          </w:p>
        </w:tc>
        <w:tc>
          <w:tcPr>
            <w:tcW w:w="2065" w:type="dxa"/>
          </w:tcPr>
          <w:p w14:paraId="27D965FB" w14:textId="77777777" w:rsidR="00AE5BB6" w:rsidRPr="00776C87" w:rsidRDefault="00AE5BB6" w:rsidP="00355DBB">
            <w:pPr>
              <w:pStyle w:val="20"/>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Б.Козино</w:t>
            </w:r>
          </w:p>
        </w:tc>
        <w:tc>
          <w:tcPr>
            <w:tcW w:w="1888" w:type="dxa"/>
          </w:tcPr>
          <w:p w14:paraId="5A2A2061" w14:textId="77777777" w:rsidR="00AE5BB6" w:rsidRPr="00776C87" w:rsidRDefault="00AE5BB6" w:rsidP="00355DBB">
            <w:pPr>
              <w:pStyle w:val="20"/>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Лукино</w:t>
            </w:r>
          </w:p>
        </w:tc>
        <w:tc>
          <w:tcPr>
            <w:tcW w:w="2710" w:type="dxa"/>
          </w:tcPr>
          <w:p w14:paraId="1D290D0C" w14:textId="77777777" w:rsidR="00AE5BB6" w:rsidRPr="00776C87" w:rsidRDefault="00AE5BB6" w:rsidP="00355DBB">
            <w:pPr>
              <w:pStyle w:val="20"/>
              <w:tabs>
                <w:tab w:val="left" w:pos="567"/>
              </w:tabs>
              <w:spacing w:after="0" w:line="240" w:lineRule="auto"/>
              <w:ind w:right="96"/>
              <w:jc w:val="center"/>
              <w:rPr>
                <w:rFonts w:ascii="Georgia" w:hAnsi="Georgia"/>
                <w:b/>
                <w:bCs/>
                <w:sz w:val="20"/>
                <w:szCs w:val="20"/>
              </w:rPr>
            </w:pPr>
            <w:r w:rsidRPr="00776C87">
              <w:rPr>
                <w:rFonts w:ascii="Georgia" w:hAnsi="Georgia"/>
                <w:b/>
                <w:bCs/>
                <w:sz w:val="20"/>
                <w:szCs w:val="20"/>
              </w:rPr>
              <w:t>Конево</w:t>
            </w:r>
          </w:p>
        </w:tc>
        <w:tc>
          <w:tcPr>
            <w:tcW w:w="2659" w:type="dxa"/>
          </w:tcPr>
          <w:p w14:paraId="42C8E284" w14:textId="2DBC8AC5" w:rsidR="00AE5BB6" w:rsidRPr="00776C87" w:rsidRDefault="00AE5BB6" w:rsidP="00355DBB">
            <w:pPr>
              <w:pStyle w:val="20"/>
              <w:tabs>
                <w:tab w:val="left" w:pos="567"/>
              </w:tabs>
              <w:spacing w:after="0" w:line="240" w:lineRule="auto"/>
              <w:ind w:right="96"/>
              <w:jc w:val="center"/>
              <w:rPr>
                <w:rFonts w:ascii="Georgia" w:hAnsi="Georgia"/>
                <w:b/>
                <w:bCs/>
                <w:sz w:val="20"/>
                <w:szCs w:val="20"/>
              </w:rPr>
            </w:pPr>
            <w:r>
              <w:rPr>
                <w:rFonts w:ascii="Georgia" w:hAnsi="Georgia"/>
                <w:b/>
                <w:bCs/>
                <w:sz w:val="20"/>
                <w:szCs w:val="20"/>
              </w:rPr>
              <w:t>Балахна</w:t>
            </w:r>
          </w:p>
        </w:tc>
      </w:tr>
      <w:tr w:rsidR="00AE5BB6" w:rsidRPr="00776C87" w14:paraId="3E588D32" w14:textId="2FA6B0A1" w:rsidTr="00AE5BB6">
        <w:tc>
          <w:tcPr>
            <w:tcW w:w="1525" w:type="dxa"/>
          </w:tcPr>
          <w:p w14:paraId="435220F3"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r w:rsidRPr="00776C87">
              <w:rPr>
                <w:rFonts w:ascii="Georgia" w:hAnsi="Georgia"/>
                <w:sz w:val="20"/>
                <w:szCs w:val="20"/>
              </w:rPr>
              <w:t>Июль-декабрь 2025</w:t>
            </w:r>
          </w:p>
        </w:tc>
        <w:tc>
          <w:tcPr>
            <w:tcW w:w="2065" w:type="dxa"/>
          </w:tcPr>
          <w:p w14:paraId="40C6D3A2"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1888" w:type="dxa"/>
          </w:tcPr>
          <w:p w14:paraId="26B1C106"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2710" w:type="dxa"/>
          </w:tcPr>
          <w:p w14:paraId="0C46CE7C"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2659" w:type="dxa"/>
          </w:tcPr>
          <w:p w14:paraId="28D2DFB0"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r>
      <w:tr w:rsidR="00AE5BB6" w:rsidRPr="00776C87" w14:paraId="08A8B344" w14:textId="3CDC3C8D" w:rsidTr="00AE5BB6">
        <w:tc>
          <w:tcPr>
            <w:tcW w:w="1525" w:type="dxa"/>
          </w:tcPr>
          <w:p w14:paraId="662D8AC8"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r w:rsidRPr="00776C87">
              <w:rPr>
                <w:rFonts w:ascii="Georgia" w:hAnsi="Georgia"/>
                <w:sz w:val="20"/>
                <w:szCs w:val="20"/>
              </w:rPr>
              <w:t>Январь – июнь 2026</w:t>
            </w:r>
          </w:p>
        </w:tc>
        <w:tc>
          <w:tcPr>
            <w:tcW w:w="2065" w:type="dxa"/>
          </w:tcPr>
          <w:p w14:paraId="7C320FC4"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1888" w:type="dxa"/>
          </w:tcPr>
          <w:p w14:paraId="2793CEBC"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2710" w:type="dxa"/>
          </w:tcPr>
          <w:p w14:paraId="6C6ED7F0"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c>
          <w:tcPr>
            <w:tcW w:w="2659" w:type="dxa"/>
          </w:tcPr>
          <w:p w14:paraId="680BD05A" w14:textId="77777777" w:rsidR="00AE5BB6" w:rsidRPr="00776C87" w:rsidRDefault="00AE5BB6" w:rsidP="00355DBB">
            <w:pPr>
              <w:pStyle w:val="20"/>
              <w:tabs>
                <w:tab w:val="left" w:pos="567"/>
              </w:tabs>
              <w:spacing w:after="0" w:line="240" w:lineRule="auto"/>
              <w:ind w:right="96"/>
              <w:jc w:val="both"/>
              <w:rPr>
                <w:rFonts w:ascii="Georgia" w:hAnsi="Georgia"/>
                <w:sz w:val="20"/>
                <w:szCs w:val="20"/>
              </w:rPr>
            </w:pPr>
          </w:p>
        </w:tc>
      </w:tr>
    </w:tbl>
    <w:p w14:paraId="0928E08D" w14:textId="77777777" w:rsidR="00372AED" w:rsidRPr="00450812" w:rsidRDefault="00372AED" w:rsidP="00372AED">
      <w:pPr>
        <w:pStyle w:val="a5"/>
        <w:ind w:left="567"/>
        <w:jc w:val="both"/>
        <w:rPr>
          <w:rFonts w:ascii="Georgia" w:hAnsi="Georgia"/>
          <w:bCs/>
          <w:sz w:val="20"/>
          <w:highlight w:val="green"/>
        </w:rPr>
      </w:pPr>
    </w:p>
    <w:p w14:paraId="7A3DDAAE" w14:textId="4F77594B" w:rsidR="00450812" w:rsidRPr="00450812" w:rsidRDefault="00450812" w:rsidP="00450812">
      <w:pPr>
        <w:pStyle w:val="a5"/>
        <w:numPr>
          <w:ilvl w:val="1"/>
          <w:numId w:val="27"/>
        </w:numPr>
        <w:ind w:left="0" w:firstLine="567"/>
        <w:jc w:val="both"/>
        <w:rPr>
          <w:rFonts w:ascii="Georgia" w:hAnsi="Georgia"/>
          <w:bCs/>
          <w:sz w:val="20"/>
        </w:rPr>
      </w:pPr>
      <w:r w:rsidRPr="00450812">
        <w:rPr>
          <w:rFonts w:ascii="Georgia" w:hAnsi="Georgia"/>
          <w:bCs/>
          <w:sz w:val="20"/>
        </w:rPr>
        <w:t>В течение срока действия настоящего Договора тарифы на тепловую энергию (мощность), теплоноситель могут быть изменены органами регулирования. Новые тарифы применяются с предварительным уведомлением Потребителя и последующим заключением Дополнительного соглашения к настоящему Договору</w:t>
      </w:r>
      <w:r>
        <w:rPr>
          <w:rFonts w:ascii="Georgia" w:hAnsi="Georgia"/>
          <w:bCs/>
          <w:sz w:val="20"/>
        </w:rPr>
        <w:t>.</w:t>
      </w:r>
    </w:p>
    <w:p w14:paraId="5F9F9F7E" w14:textId="26A1B14C" w:rsidR="00FB4FD2" w:rsidRDefault="00450812" w:rsidP="00450812">
      <w:pPr>
        <w:ind w:firstLine="567"/>
        <w:jc w:val="both"/>
        <w:rPr>
          <w:rFonts w:ascii="Georgia" w:hAnsi="Georgia"/>
          <w:b/>
          <w:sz w:val="20"/>
        </w:rPr>
      </w:pPr>
      <w:r>
        <w:rPr>
          <w:rFonts w:ascii="Georgia" w:hAnsi="Georgia"/>
          <w:sz w:val="20"/>
          <w:highlight w:val="green"/>
        </w:rPr>
        <w:t xml:space="preserve">4.11. </w:t>
      </w:r>
      <w:r w:rsidR="006E0896" w:rsidRPr="00676621">
        <w:rPr>
          <w:rFonts w:ascii="Georgia" w:hAnsi="Georgia"/>
          <w:sz w:val="20"/>
          <w:highlight w:val="green"/>
        </w:rPr>
        <w:t>Ориентировочная  стоимость   договора  составляет</w:t>
      </w:r>
      <w:r w:rsidR="004E418E" w:rsidRPr="00676621">
        <w:rPr>
          <w:rFonts w:ascii="Georgia" w:hAnsi="Georgia"/>
          <w:sz w:val="20"/>
          <w:highlight w:val="green"/>
        </w:rPr>
        <w:t xml:space="preserve"> </w:t>
      </w:r>
      <w:r w:rsidR="00965F19">
        <w:rPr>
          <w:rFonts w:ascii="Georgia" w:hAnsi="Georgia"/>
          <w:b/>
          <w:sz w:val="20"/>
          <w:highlight w:val="green"/>
        </w:rPr>
        <w:t>______________________</w:t>
      </w:r>
      <w:r w:rsidR="00FB4FD2" w:rsidRPr="00676621">
        <w:rPr>
          <w:rFonts w:ascii="Georgia" w:hAnsi="Georgia"/>
          <w:b/>
          <w:sz w:val="20"/>
          <w:highlight w:val="green"/>
        </w:rPr>
        <w:t xml:space="preserve"> (</w:t>
      </w:r>
      <w:r w:rsidR="00965F19">
        <w:rPr>
          <w:rFonts w:ascii="Georgia" w:hAnsi="Georgia"/>
          <w:b/>
          <w:sz w:val="20"/>
          <w:highlight w:val="green"/>
        </w:rPr>
        <w:t>_______________________________________________</w:t>
      </w:r>
      <w:r w:rsidR="004E418E" w:rsidRPr="00676621">
        <w:rPr>
          <w:rFonts w:ascii="Georgia" w:hAnsi="Georgia"/>
          <w:b/>
          <w:sz w:val="20"/>
          <w:highlight w:val="green"/>
        </w:rPr>
        <w:t xml:space="preserve">) </w:t>
      </w:r>
      <w:r w:rsidR="00FB4FD2" w:rsidRPr="00676621">
        <w:rPr>
          <w:rFonts w:ascii="Georgia" w:hAnsi="Georgia"/>
          <w:b/>
          <w:sz w:val="20"/>
          <w:highlight w:val="green"/>
        </w:rPr>
        <w:t xml:space="preserve">рубля </w:t>
      </w:r>
      <w:r w:rsidR="00965F19">
        <w:rPr>
          <w:rFonts w:ascii="Georgia" w:hAnsi="Georgia"/>
          <w:b/>
          <w:sz w:val="20"/>
          <w:highlight w:val="green"/>
        </w:rPr>
        <w:t>______</w:t>
      </w:r>
      <w:r w:rsidR="00FB4FD2" w:rsidRPr="00676621">
        <w:rPr>
          <w:rFonts w:ascii="Georgia" w:hAnsi="Georgia"/>
          <w:b/>
          <w:sz w:val="20"/>
          <w:highlight w:val="green"/>
        </w:rPr>
        <w:t xml:space="preserve"> копе</w:t>
      </w:r>
      <w:r w:rsidR="00FD68AF" w:rsidRPr="00676621">
        <w:rPr>
          <w:rFonts w:ascii="Georgia" w:hAnsi="Georgia"/>
          <w:b/>
          <w:sz w:val="20"/>
          <w:highlight w:val="green"/>
        </w:rPr>
        <w:t>ек</w:t>
      </w:r>
      <w:r w:rsidR="00AE5BB6">
        <w:rPr>
          <w:rFonts w:ascii="Georgia" w:hAnsi="Georgia"/>
          <w:b/>
          <w:sz w:val="20"/>
          <w:highlight w:val="green"/>
        </w:rPr>
        <w:t>,</w:t>
      </w:r>
      <w:r w:rsidR="00F050F2">
        <w:rPr>
          <w:rFonts w:ascii="Georgia" w:hAnsi="Georgia"/>
          <w:b/>
          <w:sz w:val="20"/>
          <w:highlight w:val="green"/>
        </w:rPr>
        <w:t xml:space="preserve"> </w:t>
      </w:r>
      <w:r w:rsidR="00026EA0">
        <w:rPr>
          <w:rFonts w:ascii="Georgia" w:hAnsi="Georgia"/>
          <w:b/>
          <w:sz w:val="20"/>
          <w:highlight w:val="green"/>
        </w:rPr>
        <w:t>кроме того</w:t>
      </w:r>
      <w:r w:rsidR="00F050F2">
        <w:rPr>
          <w:rFonts w:ascii="Georgia" w:hAnsi="Georgia"/>
          <w:b/>
          <w:sz w:val="20"/>
          <w:highlight w:val="green"/>
        </w:rPr>
        <w:t xml:space="preserve"> НДС</w:t>
      </w:r>
      <w:r w:rsidR="00026EA0">
        <w:rPr>
          <w:rFonts w:ascii="Georgia" w:hAnsi="Georgia"/>
          <w:b/>
          <w:sz w:val="20"/>
          <w:highlight w:val="green"/>
        </w:rPr>
        <w:t xml:space="preserve"> по ставке</w:t>
      </w:r>
      <w:r w:rsidR="00033AF2">
        <w:rPr>
          <w:rFonts w:ascii="Georgia" w:hAnsi="Georgia"/>
          <w:b/>
          <w:sz w:val="20"/>
          <w:highlight w:val="green"/>
        </w:rPr>
        <w:t>,</w:t>
      </w:r>
      <w:r w:rsidR="00F050F2">
        <w:rPr>
          <w:rFonts w:ascii="Georgia" w:hAnsi="Georgia"/>
          <w:b/>
          <w:sz w:val="20"/>
          <w:highlight w:val="green"/>
        </w:rPr>
        <w:t xml:space="preserve"> действующий в момент оплаты</w:t>
      </w:r>
      <w:r w:rsidR="00FB4FD2" w:rsidRPr="00676621">
        <w:rPr>
          <w:rFonts w:ascii="Georgia" w:hAnsi="Georgia"/>
          <w:b/>
          <w:sz w:val="20"/>
          <w:highlight w:val="green"/>
        </w:rPr>
        <w:t>.</w:t>
      </w:r>
    </w:p>
    <w:p w14:paraId="0E86F485" w14:textId="33EA21C0" w:rsidR="00AB0F53" w:rsidRPr="00AB0F53" w:rsidRDefault="00450812" w:rsidP="00450812">
      <w:pPr>
        <w:ind w:firstLine="567"/>
        <w:jc w:val="both"/>
        <w:rPr>
          <w:rFonts w:ascii="Georgia" w:hAnsi="Georgia"/>
          <w:bCs/>
          <w:sz w:val="20"/>
        </w:rPr>
      </w:pPr>
      <w:r>
        <w:rPr>
          <w:rFonts w:ascii="Georgia" w:hAnsi="Georgia"/>
          <w:bCs/>
          <w:sz w:val="20"/>
        </w:rPr>
        <w:lastRenderedPageBreak/>
        <w:t>4</w:t>
      </w:r>
      <w:r w:rsidR="0048483E" w:rsidRPr="0048483E">
        <w:rPr>
          <w:rFonts w:ascii="Georgia" w:hAnsi="Georgia"/>
          <w:bCs/>
          <w:sz w:val="20"/>
        </w:rPr>
        <w:t xml:space="preserve">.12. </w:t>
      </w:r>
      <w:r w:rsidR="00AB0F53" w:rsidRPr="00AB0F53">
        <w:rPr>
          <w:rFonts w:ascii="Georgia" w:hAnsi="Georgia"/>
          <w:bCs/>
          <w:sz w:val="20"/>
        </w:rPr>
        <w:t>Затраты, понесенные Теплоснабжающей организацией в связи с ограничением и возобновлением подачи тепловой энергии, оплачиваются Потребителем по отдельным счетам в соответствии с расчетом  Теплоснабжающей организации и калькуляцией в 5-дневный срок с момента выставления счета.</w:t>
      </w:r>
    </w:p>
    <w:p w14:paraId="56BB9321" w14:textId="1DFBCACB" w:rsidR="002C78D7" w:rsidRPr="004E5A45" w:rsidRDefault="002C78D7" w:rsidP="0048483E">
      <w:pPr>
        <w:pStyle w:val="Textbody"/>
        <w:ind w:firstLine="567"/>
        <w:rPr>
          <w:rFonts w:ascii="Georgia" w:eastAsia="Calibri" w:hAnsi="Georgia" w:cs="Tahoma"/>
          <w:sz w:val="20"/>
          <w:szCs w:val="22"/>
          <w:lang w:eastAsia="en-US"/>
        </w:rPr>
      </w:pPr>
    </w:p>
    <w:p w14:paraId="75084F13" w14:textId="6F7C4D45" w:rsidR="00313B41" w:rsidRPr="004E5A45" w:rsidRDefault="0048483E" w:rsidP="0048483E">
      <w:pPr>
        <w:pStyle w:val="Textbody"/>
        <w:tabs>
          <w:tab w:val="left" w:pos="1276"/>
        </w:tabs>
        <w:ind w:firstLine="567"/>
        <w:jc w:val="center"/>
        <w:rPr>
          <w:rFonts w:ascii="Georgia" w:hAnsi="Georgia"/>
          <w:b/>
          <w:sz w:val="20"/>
        </w:rPr>
      </w:pPr>
      <w:r>
        <w:rPr>
          <w:rFonts w:ascii="Georgia" w:hAnsi="Georgia"/>
          <w:b/>
          <w:sz w:val="20"/>
        </w:rPr>
        <w:t>6</w:t>
      </w:r>
      <w:r w:rsidR="002C78D7" w:rsidRPr="004E5A45">
        <w:rPr>
          <w:rFonts w:ascii="Georgia" w:hAnsi="Georgia"/>
          <w:b/>
          <w:sz w:val="20"/>
        </w:rPr>
        <w:t>. Ответственность с</w:t>
      </w:r>
      <w:r w:rsidR="006E0896" w:rsidRPr="004E5A45">
        <w:rPr>
          <w:rFonts w:ascii="Georgia" w:hAnsi="Georgia"/>
          <w:b/>
          <w:sz w:val="20"/>
        </w:rPr>
        <w:t>торон</w:t>
      </w:r>
    </w:p>
    <w:p w14:paraId="3CA8EA2F" w14:textId="4AA35C7C" w:rsidR="00313B41" w:rsidRPr="004E5A45" w:rsidRDefault="006E0896" w:rsidP="0048483E">
      <w:pPr>
        <w:pStyle w:val="Standard"/>
        <w:numPr>
          <w:ilvl w:val="1"/>
          <w:numId w:val="25"/>
        </w:numPr>
        <w:tabs>
          <w:tab w:val="left" w:pos="0"/>
          <w:tab w:val="left" w:pos="1276"/>
        </w:tabs>
        <w:ind w:left="0" w:firstLine="567"/>
        <w:jc w:val="both"/>
        <w:rPr>
          <w:rFonts w:ascii="Georgia" w:hAnsi="Georgia"/>
          <w:sz w:val="20"/>
        </w:rPr>
      </w:pPr>
      <w:r w:rsidRPr="004E5A45">
        <w:rPr>
          <w:rFonts w:ascii="Georgia" w:hAnsi="Georgia"/>
          <w:sz w:val="20"/>
        </w:rPr>
        <w:t>За нарушение обязательств по настоящему Договору Стороны несут ответственность в соответствии с законодательством РФ.</w:t>
      </w:r>
    </w:p>
    <w:p w14:paraId="372CD60E" w14:textId="71A97519" w:rsidR="00313B41" w:rsidRPr="004E5A45" w:rsidRDefault="006E0896" w:rsidP="0048483E">
      <w:pPr>
        <w:pStyle w:val="Standard"/>
        <w:numPr>
          <w:ilvl w:val="1"/>
          <w:numId w:val="25"/>
        </w:numPr>
        <w:tabs>
          <w:tab w:val="left" w:pos="1276"/>
        </w:tabs>
        <w:ind w:left="0" w:firstLine="567"/>
        <w:jc w:val="both"/>
        <w:rPr>
          <w:rFonts w:ascii="Georgia" w:hAnsi="Georgia"/>
          <w:color w:val="000000"/>
          <w:sz w:val="20"/>
        </w:rPr>
      </w:pPr>
      <w:r w:rsidRPr="004E5A45">
        <w:rPr>
          <w:rFonts w:ascii="Georgia" w:hAnsi="Georgia"/>
          <w:color w:val="000000"/>
          <w:sz w:val="20"/>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непреодолимой силы (форс-мажор), то есть чрезвычайных и не предотвратимых при данных условиях обстоятельств, возникших после заключения настоящего Договора. При этом срок исполнения Сторонами обязательств по настоящему Договору соразмерно отодвигается на время действия таких обстоятельств.</w:t>
      </w:r>
    </w:p>
    <w:p w14:paraId="4E1CADC7" w14:textId="52ADF813" w:rsidR="00313B41" w:rsidRPr="004E5A45" w:rsidRDefault="006E0896" w:rsidP="00660AF1">
      <w:pPr>
        <w:pStyle w:val="Standard"/>
        <w:numPr>
          <w:ilvl w:val="1"/>
          <w:numId w:val="25"/>
        </w:numPr>
        <w:tabs>
          <w:tab w:val="left" w:pos="1276"/>
        </w:tabs>
        <w:ind w:left="0" w:firstLine="567"/>
        <w:jc w:val="both"/>
        <w:rPr>
          <w:rFonts w:ascii="Georgia" w:hAnsi="Georgia"/>
          <w:color w:val="000000"/>
          <w:sz w:val="20"/>
        </w:rPr>
      </w:pPr>
      <w:r w:rsidRPr="004E5A45">
        <w:rPr>
          <w:rFonts w:ascii="Georgia" w:hAnsi="Georgia"/>
          <w:color w:val="000000"/>
          <w:sz w:val="20"/>
        </w:rPr>
        <w:t>Сторона, для которой надлежащее исполнение обязательств оказалось невозможным вследствие возникновения обязательств непреодолимой силы, обязана в течение пяти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действия.</w:t>
      </w:r>
    </w:p>
    <w:p w14:paraId="3D438B34" w14:textId="0D26AFAC" w:rsidR="00313B41" w:rsidRPr="004E5A45" w:rsidRDefault="006E0896" w:rsidP="00660AF1">
      <w:pPr>
        <w:pStyle w:val="Standard"/>
        <w:numPr>
          <w:ilvl w:val="1"/>
          <w:numId w:val="25"/>
        </w:numPr>
        <w:tabs>
          <w:tab w:val="left" w:pos="1134"/>
        </w:tabs>
        <w:ind w:left="0" w:firstLine="567"/>
        <w:jc w:val="both"/>
        <w:rPr>
          <w:rFonts w:ascii="Georgia" w:hAnsi="Georgia"/>
          <w:sz w:val="20"/>
        </w:rPr>
      </w:pPr>
      <w:r w:rsidRPr="004E5A45">
        <w:rPr>
          <w:rFonts w:ascii="Georgia" w:hAnsi="Georgia"/>
          <w:sz w:val="20"/>
        </w:rPr>
        <w:t>Теплоснабжающая организация не несет ответственности перед Потребителем за снижение параметров теплоносителя и недоотпуск тепловой энергии, вызванный:</w:t>
      </w:r>
    </w:p>
    <w:p w14:paraId="52C65341" w14:textId="4C10CE22" w:rsidR="008F5402" w:rsidRDefault="006E0896" w:rsidP="0048483E">
      <w:pPr>
        <w:pStyle w:val="Standard"/>
        <w:numPr>
          <w:ilvl w:val="2"/>
          <w:numId w:val="25"/>
        </w:numPr>
        <w:tabs>
          <w:tab w:val="left" w:pos="1276"/>
        </w:tabs>
        <w:ind w:left="0" w:firstLine="567"/>
        <w:jc w:val="both"/>
        <w:rPr>
          <w:rFonts w:ascii="Georgia" w:hAnsi="Georgia"/>
          <w:sz w:val="20"/>
        </w:rPr>
      </w:pPr>
      <w:r w:rsidRPr="004E5A45">
        <w:rPr>
          <w:rFonts w:ascii="Georgia" w:hAnsi="Georgia"/>
          <w:sz w:val="20"/>
        </w:rPr>
        <w:t>Форс-мажорными обстоятельствами</w:t>
      </w:r>
      <w:r w:rsidR="008F5402">
        <w:rPr>
          <w:rFonts w:ascii="Georgia" w:hAnsi="Georgia"/>
          <w:sz w:val="20"/>
        </w:rPr>
        <w:t>.</w:t>
      </w:r>
    </w:p>
    <w:p w14:paraId="6340108C" w14:textId="26BD6BA5" w:rsidR="00313B41" w:rsidRPr="004E5A45" w:rsidRDefault="008F5402" w:rsidP="0048483E">
      <w:pPr>
        <w:pStyle w:val="Standard"/>
        <w:numPr>
          <w:ilvl w:val="2"/>
          <w:numId w:val="25"/>
        </w:numPr>
        <w:tabs>
          <w:tab w:val="left" w:pos="1276"/>
        </w:tabs>
        <w:ind w:left="0" w:firstLine="567"/>
        <w:jc w:val="both"/>
        <w:rPr>
          <w:rFonts w:ascii="Georgia" w:hAnsi="Georgia"/>
          <w:sz w:val="20"/>
        </w:rPr>
      </w:pPr>
      <w:r>
        <w:rPr>
          <w:rFonts w:ascii="Georgia" w:hAnsi="Georgia"/>
          <w:sz w:val="20"/>
        </w:rPr>
        <w:t>С</w:t>
      </w:r>
      <w:r w:rsidR="006E0896" w:rsidRPr="004E5A45">
        <w:rPr>
          <w:rFonts w:ascii="Georgia" w:hAnsi="Georgia"/>
          <w:sz w:val="20"/>
        </w:rPr>
        <w:t>нижением фактической температуры наружного воздуха в течение более 48 часов более чем на 3°С  против расчетной температуры для проектирования отопления и др.</w:t>
      </w:r>
    </w:p>
    <w:p w14:paraId="2BC7AFB7" w14:textId="3BC0C3FF" w:rsidR="00313B41" w:rsidRPr="004E5A45" w:rsidRDefault="006E0896" w:rsidP="0048483E">
      <w:pPr>
        <w:pStyle w:val="Standard"/>
        <w:numPr>
          <w:ilvl w:val="2"/>
          <w:numId w:val="25"/>
        </w:numPr>
        <w:tabs>
          <w:tab w:val="left" w:pos="1276"/>
        </w:tabs>
        <w:ind w:left="0" w:firstLine="567"/>
        <w:jc w:val="both"/>
        <w:rPr>
          <w:rFonts w:ascii="Georgia" w:hAnsi="Georgia"/>
          <w:sz w:val="20"/>
        </w:rPr>
      </w:pPr>
      <w:r w:rsidRPr="004E5A45">
        <w:rPr>
          <w:rFonts w:ascii="Georgia" w:hAnsi="Georgia"/>
          <w:sz w:val="20"/>
        </w:rPr>
        <w:t>Действиями персонала Потребителя или третьих лиц  (в том числе, повреждение трубопроводов,  повреждение потребительского ввода), несогласованными изменениями в схеме тепло потребляющих установок, неисправностью оборудования Потребителя или самовольной заменой (удалением) установленных расчетных сопел и дросселирующих шайб, отсутствием на  узле ввода необходимых регуляторов параметров теплоносителя, нарушением целостности или отсутствием тепловой изоляции на трубопроводах, бездоговорным потреблением, а также невыполнением требований Теплоснабжающей организации.</w:t>
      </w:r>
    </w:p>
    <w:p w14:paraId="26ACC5B1" w14:textId="77777777" w:rsidR="00313B41" w:rsidRPr="008F5402" w:rsidRDefault="006E0896" w:rsidP="0048483E">
      <w:pPr>
        <w:pStyle w:val="Standard"/>
        <w:numPr>
          <w:ilvl w:val="2"/>
          <w:numId w:val="25"/>
        </w:numPr>
        <w:tabs>
          <w:tab w:val="left" w:pos="1276"/>
        </w:tabs>
        <w:ind w:left="0" w:firstLine="567"/>
        <w:jc w:val="both"/>
        <w:rPr>
          <w:rFonts w:ascii="Georgia" w:hAnsi="Georgia"/>
          <w:sz w:val="20"/>
        </w:rPr>
      </w:pPr>
      <w:r w:rsidRPr="008F5402">
        <w:rPr>
          <w:rFonts w:ascii="Georgia" w:hAnsi="Georgia"/>
          <w:sz w:val="20"/>
        </w:rPr>
        <w:t>Ограничением или прекращением подачи тепловой энергии в соответствии с настоящим Договором.</w:t>
      </w:r>
    </w:p>
    <w:p w14:paraId="4D28D258" w14:textId="77777777" w:rsidR="00313B41" w:rsidRPr="004E5A45" w:rsidRDefault="006E0896" w:rsidP="0048483E">
      <w:pPr>
        <w:pStyle w:val="Standard"/>
        <w:numPr>
          <w:ilvl w:val="2"/>
          <w:numId w:val="25"/>
        </w:numPr>
        <w:tabs>
          <w:tab w:val="left" w:pos="1276"/>
        </w:tabs>
        <w:ind w:left="0" w:firstLine="567"/>
        <w:jc w:val="both"/>
        <w:rPr>
          <w:rFonts w:ascii="Georgia" w:hAnsi="Georgia"/>
          <w:sz w:val="20"/>
        </w:rPr>
      </w:pPr>
      <w:r w:rsidRPr="004E5A45">
        <w:rPr>
          <w:rFonts w:ascii="Georgia" w:hAnsi="Georgia"/>
          <w:sz w:val="20"/>
        </w:rPr>
        <w:t>Несоблюдением Потребителем режима потребления тепловой энергии (мощности), теплоносителя.</w:t>
      </w:r>
    </w:p>
    <w:p w14:paraId="321A58E7" w14:textId="5F9AA17D" w:rsidR="00313B41" w:rsidRPr="004E5A45" w:rsidRDefault="006E0896" w:rsidP="0048483E">
      <w:pPr>
        <w:pStyle w:val="Standard"/>
        <w:numPr>
          <w:ilvl w:val="2"/>
          <w:numId w:val="25"/>
        </w:numPr>
        <w:tabs>
          <w:tab w:val="left" w:pos="1276"/>
        </w:tabs>
        <w:ind w:left="0" w:firstLine="567"/>
        <w:jc w:val="both"/>
        <w:rPr>
          <w:rFonts w:ascii="Georgia" w:hAnsi="Georgia"/>
          <w:sz w:val="20"/>
        </w:rPr>
      </w:pPr>
      <w:r w:rsidRPr="004E5A45">
        <w:rPr>
          <w:rFonts w:ascii="Georgia" w:hAnsi="Georgia"/>
          <w:sz w:val="20"/>
        </w:rPr>
        <w:t>Несоблюдением Потребителем требований Правил технической эксплу</w:t>
      </w:r>
      <w:r w:rsidR="00660AF1">
        <w:rPr>
          <w:rFonts w:ascii="Georgia" w:hAnsi="Georgia"/>
          <w:sz w:val="20"/>
        </w:rPr>
        <w:t>атации тепловых энергоустановок.</w:t>
      </w:r>
    </w:p>
    <w:p w14:paraId="37D17514" w14:textId="04141042" w:rsidR="00313B41" w:rsidRPr="004E5A45" w:rsidRDefault="00561A72"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 xml:space="preserve">В случае неисполнения либо ненадлежащего исполнения потребителем  обязательств по оплате договора, теплоснабжающая организация  вправе потребовать от </w:t>
      </w:r>
      <w:r w:rsidR="00462C9D" w:rsidRPr="004E5A45">
        <w:rPr>
          <w:rFonts w:ascii="Georgia" w:hAnsi="Georgia"/>
          <w:sz w:val="20"/>
        </w:rPr>
        <w:t>потребителя</w:t>
      </w:r>
      <w:r w:rsidRPr="004E5A45">
        <w:rPr>
          <w:rFonts w:ascii="Georgia" w:hAnsi="Georgia"/>
          <w:sz w:val="20"/>
        </w:rPr>
        <w:t xml:space="preserve">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79854DF7" w14:textId="77777777" w:rsidR="00313B41" w:rsidRPr="004E5A45" w:rsidRDefault="006E0896" w:rsidP="0048483E">
      <w:pPr>
        <w:pStyle w:val="Textbody"/>
        <w:numPr>
          <w:ilvl w:val="0"/>
          <w:numId w:val="25"/>
        </w:numPr>
        <w:spacing w:before="200" w:after="240"/>
        <w:ind w:left="0" w:firstLine="567"/>
        <w:jc w:val="center"/>
        <w:rPr>
          <w:rFonts w:ascii="Georgia" w:hAnsi="Georgia"/>
          <w:b/>
          <w:sz w:val="20"/>
        </w:rPr>
      </w:pPr>
      <w:r w:rsidRPr="004E5A45">
        <w:rPr>
          <w:rFonts w:ascii="Georgia" w:hAnsi="Georgia"/>
          <w:b/>
          <w:sz w:val="20"/>
        </w:rPr>
        <w:t>Порядок разрешения споров</w:t>
      </w:r>
    </w:p>
    <w:p w14:paraId="0A0CE46F" w14:textId="3FF44A48" w:rsidR="00313B41" w:rsidRDefault="006E0896" w:rsidP="0048483E">
      <w:pPr>
        <w:pStyle w:val="Textbody"/>
        <w:numPr>
          <w:ilvl w:val="1"/>
          <w:numId w:val="25"/>
        </w:numPr>
        <w:tabs>
          <w:tab w:val="left" w:pos="0"/>
          <w:tab w:val="left" w:pos="1276"/>
        </w:tabs>
        <w:ind w:left="0" w:firstLine="567"/>
        <w:rPr>
          <w:rFonts w:ascii="Georgia" w:hAnsi="Georgia"/>
          <w:sz w:val="20"/>
        </w:rPr>
      </w:pPr>
      <w:r w:rsidRPr="004E5A45">
        <w:rPr>
          <w:rFonts w:ascii="Georgia" w:hAnsi="Georgia"/>
          <w:sz w:val="20"/>
        </w:rPr>
        <w:t>Споры, связанные с настоящим Договором, подлежат рассмотрению в арбитражном суде Нижегородской области.</w:t>
      </w:r>
    </w:p>
    <w:p w14:paraId="19D270A5" w14:textId="77777777" w:rsidR="00660AF1" w:rsidRPr="004E5A45" w:rsidRDefault="00660AF1" w:rsidP="00660AF1">
      <w:pPr>
        <w:pStyle w:val="Textbody"/>
        <w:tabs>
          <w:tab w:val="left" w:pos="0"/>
          <w:tab w:val="left" w:pos="1276"/>
        </w:tabs>
        <w:ind w:left="567"/>
        <w:rPr>
          <w:rFonts w:ascii="Georgia" w:hAnsi="Georgia"/>
          <w:sz w:val="20"/>
        </w:rPr>
      </w:pPr>
    </w:p>
    <w:p w14:paraId="2BA438CA" w14:textId="77777777" w:rsidR="00561A72" w:rsidRPr="004E5A45" w:rsidRDefault="006E0896" w:rsidP="0048483E">
      <w:pPr>
        <w:pStyle w:val="Textbody"/>
        <w:numPr>
          <w:ilvl w:val="0"/>
          <w:numId w:val="25"/>
        </w:numPr>
        <w:ind w:left="0" w:firstLine="567"/>
        <w:jc w:val="center"/>
        <w:rPr>
          <w:rFonts w:ascii="Georgia" w:hAnsi="Georgia"/>
          <w:b/>
          <w:sz w:val="20"/>
        </w:rPr>
      </w:pPr>
      <w:r w:rsidRPr="004E5A45">
        <w:rPr>
          <w:rFonts w:ascii="Georgia" w:hAnsi="Georgia"/>
          <w:b/>
          <w:sz w:val="20"/>
        </w:rPr>
        <w:t>Действие, изменение и расторжение Договора</w:t>
      </w:r>
    </w:p>
    <w:p w14:paraId="56235547" w14:textId="79F83A43" w:rsidR="00313B41" w:rsidRPr="004E5A45" w:rsidRDefault="0048483E" w:rsidP="0048483E">
      <w:pPr>
        <w:pStyle w:val="Standard"/>
        <w:widowControl w:val="0"/>
        <w:ind w:firstLine="567"/>
        <w:jc w:val="both"/>
        <w:rPr>
          <w:rFonts w:ascii="Georgia" w:hAnsi="Georgia"/>
          <w:sz w:val="20"/>
        </w:rPr>
      </w:pPr>
      <w:r>
        <w:rPr>
          <w:rFonts w:ascii="Georgia" w:hAnsi="Georgia"/>
          <w:sz w:val="20"/>
        </w:rPr>
        <w:t>8</w:t>
      </w:r>
      <w:r w:rsidR="006E0896" w:rsidRPr="004E5A45">
        <w:rPr>
          <w:rFonts w:ascii="Georgia" w:hAnsi="Georgia"/>
          <w:sz w:val="20"/>
        </w:rPr>
        <w:t xml:space="preserve">.1. </w:t>
      </w:r>
      <w:r w:rsidR="00561A72" w:rsidRPr="004E5A45">
        <w:rPr>
          <w:rFonts w:ascii="Georgia" w:hAnsi="Georgia"/>
          <w:sz w:val="20"/>
        </w:rPr>
        <w:t xml:space="preserve">Договор вступает в силу с момента его подписания Сторонами и распространяет свое действие на правоотношения Сторон </w:t>
      </w:r>
      <w:r w:rsidR="00C81F75">
        <w:rPr>
          <w:rFonts w:ascii="Georgia" w:hAnsi="Georgia"/>
          <w:sz w:val="20"/>
        </w:rPr>
        <w:t>с _____________________</w:t>
      </w:r>
      <w:r w:rsidR="00561A72" w:rsidRPr="004E5A45">
        <w:rPr>
          <w:rFonts w:ascii="Georgia" w:hAnsi="Georgia"/>
          <w:sz w:val="20"/>
        </w:rPr>
        <w:t xml:space="preserve">, и действует до </w:t>
      </w:r>
      <w:r w:rsidR="00C81F75">
        <w:rPr>
          <w:rFonts w:ascii="Georgia" w:hAnsi="Georgia"/>
          <w:sz w:val="20"/>
        </w:rPr>
        <w:t>____________________</w:t>
      </w:r>
      <w:r w:rsidR="00561A72" w:rsidRPr="004E5A45">
        <w:rPr>
          <w:rFonts w:ascii="Georgia" w:hAnsi="Georgia"/>
          <w:sz w:val="20"/>
        </w:rPr>
        <w:t xml:space="preserve"> года, а в части расчетов – до их полного исполнения.</w:t>
      </w:r>
    </w:p>
    <w:p w14:paraId="27C76A0A" w14:textId="298E9F70" w:rsidR="00C81F75" w:rsidRDefault="006E0896" w:rsidP="0048483E">
      <w:pPr>
        <w:pStyle w:val="Standard"/>
        <w:ind w:firstLine="567"/>
        <w:jc w:val="both"/>
        <w:rPr>
          <w:rFonts w:ascii="Georgia" w:hAnsi="Georgia"/>
          <w:sz w:val="20"/>
        </w:rPr>
      </w:pPr>
      <w:r w:rsidRPr="004E5A45">
        <w:rPr>
          <w:rFonts w:ascii="Georgia" w:hAnsi="Georgia"/>
          <w:sz w:val="20"/>
        </w:rPr>
        <w:t xml:space="preserve"> </w:t>
      </w:r>
      <w:r w:rsidR="0048483E">
        <w:rPr>
          <w:rFonts w:ascii="Georgia" w:hAnsi="Georgia"/>
          <w:sz w:val="20"/>
        </w:rPr>
        <w:t>8</w:t>
      </w:r>
      <w:r w:rsidRPr="004E5A45">
        <w:rPr>
          <w:rFonts w:ascii="Georgia" w:hAnsi="Georgia"/>
          <w:sz w:val="20"/>
        </w:rPr>
        <w:t xml:space="preserve">.2. </w:t>
      </w:r>
      <w:r w:rsidR="00561A72" w:rsidRPr="004E5A45">
        <w:rPr>
          <w:rFonts w:ascii="Georgia" w:hAnsi="Georgia"/>
          <w:sz w:val="20"/>
        </w:rPr>
        <w:t>Окончание срока действия Договора не освобождает Стороны от выполнения обязательств и ответственности по обязательствам, взятым на себя Сторонами при заключении Договора.</w:t>
      </w:r>
    </w:p>
    <w:p w14:paraId="149FDD29" w14:textId="6349D786" w:rsidR="00313B41" w:rsidRPr="00C81F75" w:rsidRDefault="0048483E" w:rsidP="0048483E">
      <w:pPr>
        <w:pStyle w:val="Standard"/>
        <w:ind w:firstLine="567"/>
        <w:jc w:val="both"/>
        <w:rPr>
          <w:rFonts w:ascii="Georgia" w:hAnsi="Georgia"/>
          <w:sz w:val="20"/>
        </w:rPr>
      </w:pPr>
      <w:r>
        <w:rPr>
          <w:rFonts w:ascii="Georgia" w:eastAsia="Arial Unicode MS" w:hAnsi="Georgia"/>
          <w:sz w:val="20"/>
          <w:lang w:eastAsia="en-US"/>
        </w:rPr>
        <w:t>8</w:t>
      </w:r>
      <w:r w:rsidR="006E0896" w:rsidRPr="004E5A45">
        <w:rPr>
          <w:rFonts w:ascii="Georgia" w:eastAsia="Arial Unicode MS" w:hAnsi="Georgia"/>
          <w:sz w:val="20"/>
          <w:lang w:eastAsia="en-US"/>
        </w:rPr>
        <w:t>.3. Настоящий договор может быть расторгнут до окончания срока действия настоящего договора по обоюдному согласию сторон.</w:t>
      </w:r>
    </w:p>
    <w:p w14:paraId="53F42BDC" w14:textId="1A7743CF" w:rsidR="00561A72" w:rsidRPr="004E5A45" w:rsidRDefault="0048483E" w:rsidP="0048483E">
      <w:pPr>
        <w:widowControl/>
        <w:tabs>
          <w:tab w:val="left" w:pos="709"/>
        </w:tabs>
        <w:spacing w:line="100" w:lineRule="atLeast"/>
        <w:ind w:firstLine="567"/>
        <w:jc w:val="both"/>
        <w:rPr>
          <w:rFonts w:ascii="Georgia" w:eastAsia="Arial Unicode MS" w:hAnsi="Georgia" w:cs="Times New Roman"/>
          <w:sz w:val="20"/>
        </w:rPr>
      </w:pPr>
      <w:r>
        <w:rPr>
          <w:rFonts w:ascii="Georgia" w:eastAsia="Arial Unicode MS" w:hAnsi="Georgia" w:cs="Times New Roman"/>
          <w:sz w:val="20"/>
        </w:rPr>
        <w:t>8</w:t>
      </w:r>
      <w:r w:rsidR="00561A72" w:rsidRPr="004E5A45">
        <w:rPr>
          <w:rFonts w:ascii="Georgia" w:eastAsia="Arial Unicode MS" w:hAnsi="Georgia" w:cs="Times New Roman"/>
          <w:sz w:val="20"/>
        </w:rPr>
        <w:t>.4. Настоящий договор в особых условиях подлежит пролонгации на первый год военного времени.</w:t>
      </w:r>
    </w:p>
    <w:p w14:paraId="25CCE30F" w14:textId="4A8139DA" w:rsidR="00C81F75" w:rsidRDefault="0048483E" w:rsidP="0048483E">
      <w:pPr>
        <w:pStyle w:val="Standard"/>
        <w:ind w:firstLine="567"/>
        <w:jc w:val="both"/>
        <w:rPr>
          <w:rFonts w:ascii="Georgia" w:eastAsia="Arial Unicode MS" w:hAnsi="Georgia"/>
          <w:sz w:val="20"/>
          <w:lang w:eastAsia="en-US"/>
        </w:rPr>
      </w:pPr>
      <w:r>
        <w:rPr>
          <w:rFonts w:ascii="Georgia" w:eastAsia="Arial Unicode MS" w:hAnsi="Georgia"/>
          <w:sz w:val="20"/>
          <w:lang w:eastAsia="en-US"/>
        </w:rPr>
        <w:t>8</w:t>
      </w:r>
      <w:r w:rsidR="006E0896" w:rsidRPr="004E5A45">
        <w:rPr>
          <w:rFonts w:ascii="Georgia" w:eastAsia="Arial Unicode MS" w:hAnsi="Georgia"/>
          <w:sz w:val="20"/>
          <w:lang w:eastAsia="en-US"/>
        </w:rPr>
        <w:t>.</w:t>
      </w:r>
      <w:r w:rsidR="00561A72" w:rsidRPr="004E5A45">
        <w:rPr>
          <w:rFonts w:ascii="Georgia" w:eastAsia="Arial Unicode MS" w:hAnsi="Georgia"/>
          <w:sz w:val="20"/>
          <w:lang w:eastAsia="en-US"/>
        </w:rPr>
        <w:t>5</w:t>
      </w:r>
      <w:r w:rsidR="006E0896" w:rsidRPr="004E5A45">
        <w:rPr>
          <w:rFonts w:ascii="Georgia" w:eastAsia="Arial Unicode MS" w:hAnsi="Georgia"/>
          <w:sz w:val="20"/>
          <w:lang w:eastAsia="en-US"/>
        </w:rPr>
        <w:t>. В случае предусмотренного законодательством Российской Федерации отказа организации теплоснабжающей организации от исполнения настоящего договора при его изменении в одностороннем порядке настоящий договор считается расторгнутым.</w:t>
      </w:r>
    </w:p>
    <w:p w14:paraId="0C88CC29" w14:textId="2BC8E6F5" w:rsidR="00313B41" w:rsidRPr="00C81F75" w:rsidRDefault="0048483E" w:rsidP="0048483E">
      <w:pPr>
        <w:pStyle w:val="Standard"/>
        <w:ind w:firstLine="567"/>
        <w:jc w:val="both"/>
        <w:rPr>
          <w:rFonts w:ascii="Georgia" w:eastAsia="Arial Unicode MS" w:hAnsi="Georgia"/>
          <w:sz w:val="20"/>
          <w:lang w:eastAsia="en-US"/>
        </w:rPr>
      </w:pPr>
      <w:r>
        <w:rPr>
          <w:rFonts w:ascii="Georgia" w:hAnsi="Georgia"/>
          <w:sz w:val="20"/>
        </w:rPr>
        <w:t>8</w:t>
      </w:r>
      <w:r w:rsidR="006E0896" w:rsidRPr="004E5A45">
        <w:rPr>
          <w:rFonts w:ascii="Georgia" w:hAnsi="Georgia"/>
          <w:sz w:val="20"/>
        </w:rPr>
        <w:t>.</w:t>
      </w:r>
      <w:r w:rsidR="00561A72" w:rsidRPr="004E5A45">
        <w:rPr>
          <w:rFonts w:ascii="Georgia" w:hAnsi="Georgia"/>
          <w:sz w:val="20"/>
        </w:rPr>
        <w:t>6.</w:t>
      </w:r>
      <w:r w:rsidR="006E0896" w:rsidRPr="004E5A45">
        <w:rPr>
          <w:rFonts w:ascii="Georgia" w:hAnsi="Georgia"/>
          <w:sz w:val="20"/>
        </w:rPr>
        <w:t xml:space="preserve"> Если одной из сторон до окончания срока  действия Договора внесено предложение о заключении нового Договора или внесении изменений, дополнений в существующий Договор, то отношения сторон до заключения нового Договора, регулируются настоящим Договором.</w:t>
      </w:r>
    </w:p>
    <w:p w14:paraId="3CC30C69" w14:textId="77777777" w:rsidR="00A66EC6" w:rsidRPr="004E5A45" w:rsidRDefault="00A66EC6" w:rsidP="0048483E">
      <w:pPr>
        <w:pStyle w:val="Standard"/>
        <w:ind w:right="-27" w:firstLine="567"/>
        <w:jc w:val="both"/>
        <w:rPr>
          <w:rFonts w:ascii="Georgia" w:hAnsi="Georgia"/>
          <w:sz w:val="20"/>
        </w:rPr>
      </w:pPr>
    </w:p>
    <w:p w14:paraId="770CF6D7" w14:textId="77777777" w:rsidR="00313B41" w:rsidRPr="004E5A45" w:rsidRDefault="006E0896" w:rsidP="0048483E">
      <w:pPr>
        <w:pStyle w:val="Textbody"/>
        <w:numPr>
          <w:ilvl w:val="0"/>
          <w:numId w:val="25"/>
        </w:numPr>
        <w:ind w:left="0" w:firstLine="567"/>
        <w:jc w:val="center"/>
        <w:rPr>
          <w:rFonts w:ascii="Georgia" w:hAnsi="Georgia"/>
          <w:b/>
          <w:sz w:val="20"/>
        </w:rPr>
      </w:pPr>
      <w:r w:rsidRPr="004E5A45">
        <w:rPr>
          <w:rFonts w:ascii="Georgia" w:hAnsi="Georgia"/>
          <w:b/>
          <w:sz w:val="20"/>
        </w:rPr>
        <w:t>Прочие условия</w:t>
      </w:r>
    </w:p>
    <w:p w14:paraId="47668DEA" w14:textId="77777777" w:rsidR="00313B41" w:rsidRPr="004E5A45" w:rsidRDefault="006E0896"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Поставка Потребителю тепловой энергии и теплоносителя на цели отопления осуществляется в пределах отопительного периода, начало и окончание которого устанавливается в соответствии действующим законодательством РФ с учетом климатических данных. За пределами каждого установленного отопительного периода Теплоснабжающая организация не несет обязанности поставлять Потребителю тепловую энергию на цели отопления, если иное не будет установлено дополнительным соглашением Сторон.</w:t>
      </w:r>
    </w:p>
    <w:p w14:paraId="445F34EE" w14:textId="77777777" w:rsidR="00313B41" w:rsidRPr="004E5A45" w:rsidRDefault="006E0896"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 xml:space="preserve">Изменение договорных максимальных тепловых нагрузок производится при наличии технических условий, выданных Теплоснабжающей организацией, проекта, выполненного лицензированной проектной </w:t>
      </w:r>
      <w:r w:rsidRPr="004E5A45">
        <w:rPr>
          <w:rFonts w:ascii="Georgia" w:hAnsi="Georgia"/>
          <w:sz w:val="20"/>
        </w:rPr>
        <w:lastRenderedPageBreak/>
        <w:t>организацией и согласованного Теплоснабжающей организацией по письменному заявлению Потребителя, акта Теплоснабжающей организации.</w:t>
      </w:r>
    </w:p>
    <w:p w14:paraId="137E7005" w14:textId="77777777" w:rsidR="00313B41" w:rsidRPr="004E5A45" w:rsidRDefault="006E0896"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Поставка Потребителю тепловой энергии, теплоносителя на цели горячего водоснабжения может быть приостановлена на период проведения плановых ремонтных работ, сроки проведения которых определяются в соответствии с требованиями действующих нормативно-правовых актов.</w:t>
      </w:r>
    </w:p>
    <w:p w14:paraId="749C3652" w14:textId="77777777" w:rsidR="00313B41" w:rsidRPr="004E5A45" w:rsidRDefault="006E0896"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Перерывы в поставке тепловой энергии на цели отопления и (или) горячего водоснабжения в пределах отопительного периода допускаются в случаях обусловленных законодательством действий Теплоснабжающей организации, направленных на обеспечение надежности теплоснабжения.</w:t>
      </w:r>
    </w:p>
    <w:p w14:paraId="79551791" w14:textId="77777777" w:rsidR="00313B41" w:rsidRPr="004E5A45" w:rsidRDefault="006E0896" w:rsidP="0048483E">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Включение и отключение тепло потребляющих установок  Потребителя в начале и конце отопительного периода, при выполнении ремонтных работ  в тепловых сетях Потребителя производится по письменной заявке Потребителя, с разрешения Теплоснабжающей организации и с составлением соответствующего двухстороннего акта.</w:t>
      </w:r>
    </w:p>
    <w:p w14:paraId="4C7F32A0" w14:textId="77777777" w:rsidR="002060A7" w:rsidRPr="004E5A45" w:rsidRDefault="002060A7" w:rsidP="0048483E">
      <w:pPr>
        <w:pStyle w:val="Standard"/>
        <w:tabs>
          <w:tab w:val="left" w:pos="1276"/>
        </w:tabs>
        <w:spacing w:before="60"/>
        <w:ind w:firstLine="567"/>
        <w:jc w:val="both"/>
        <w:rPr>
          <w:rFonts w:ascii="Georgia" w:hAnsi="Georgia"/>
          <w:sz w:val="20"/>
        </w:rPr>
      </w:pPr>
    </w:p>
    <w:p w14:paraId="244FF1AD" w14:textId="77777777" w:rsidR="00313B41" w:rsidRPr="004E5A45" w:rsidRDefault="006E0896" w:rsidP="0048483E">
      <w:pPr>
        <w:pStyle w:val="Standard"/>
        <w:numPr>
          <w:ilvl w:val="0"/>
          <w:numId w:val="25"/>
        </w:numPr>
        <w:ind w:left="0" w:firstLine="567"/>
        <w:jc w:val="center"/>
        <w:rPr>
          <w:rFonts w:ascii="Georgia" w:hAnsi="Georgia"/>
          <w:b/>
          <w:sz w:val="20"/>
        </w:rPr>
      </w:pPr>
      <w:r w:rsidRPr="004E5A45">
        <w:rPr>
          <w:rFonts w:ascii="Georgia" w:hAnsi="Georgia"/>
          <w:b/>
          <w:sz w:val="20"/>
        </w:rPr>
        <w:t>Заключительные положения</w:t>
      </w:r>
    </w:p>
    <w:p w14:paraId="29F733EB" w14:textId="77777777" w:rsidR="00313B41" w:rsidRPr="004E5A45" w:rsidRDefault="006E0896" w:rsidP="0048483E">
      <w:pPr>
        <w:pStyle w:val="Standard"/>
        <w:numPr>
          <w:ilvl w:val="1"/>
          <w:numId w:val="25"/>
        </w:numPr>
        <w:tabs>
          <w:tab w:val="left" w:pos="1134"/>
        </w:tabs>
        <w:ind w:left="0" w:firstLine="567"/>
        <w:jc w:val="both"/>
        <w:rPr>
          <w:rFonts w:ascii="Georgia" w:hAnsi="Georgia"/>
          <w:sz w:val="20"/>
        </w:rPr>
      </w:pPr>
      <w:r w:rsidRPr="004E5A45">
        <w:rPr>
          <w:rFonts w:ascii="Georgia" w:hAnsi="Georgia"/>
          <w:sz w:val="20"/>
        </w:rPr>
        <w:t>Стороны установили, что ответственными за исполнение настоящего Договора являются:</w:t>
      </w:r>
    </w:p>
    <w:p w14:paraId="0B8F8F72" w14:textId="77777777" w:rsidR="00313B41" w:rsidRPr="004E5A45" w:rsidRDefault="006E0896" w:rsidP="0048483E">
      <w:pPr>
        <w:pStyle w:val="Standard"/>
        <w:numPr>
          <w:ilvl w:val="2"/>
          <w:numId w:val="25"/>
        </w:numPr>
        <w:tabs>
          <w:tab w:val="left" w:pos="1134"/>
        </w:tabs>
        <w:ind w:left="0" w:firstLine="567"/>
        <w:jc w:val="both"/>
        <w:rPr>
          <w:rFonts w:ascii="Georgia" w:hAnsi="Georgia"/>
          <w:sz w:val="20"/>
        </w:rPr>
      </w:pPr>
      <w:r w:rsidRPr="004E5A45">
        <w:rPr>
          <w:rFonts w:ascii="Georgia" w:hAnsi="Georgia"/>
          <w:sz w:val="20"/>
        </w:rPr>
        <w:t>От Теплоснабжающей организации:</w:t>
      </w:r>
    </w:p>
    <w:p w14:paraId="1D7ED06C" w14:textId="3986B288" w:rsidR="00313B41" w:rsidRPr="004E5A45" w:rsidRDefault="006E0896" w:rsidP="0048483E">
      <w:pPr>
        <w:pStyle w:val="Textbody"/>
        <w:numPr>
          <w:ilvl w:val="0"/>
          <w:numId w:val="19"/>
        </w:numPr>
        <w:tabs>
          <w:tab w:val="left" w:pos="2127"/>
        </w:tabs>
        <w:ind w:firstLine="567"/>
        <w:rPr>
          <w:rFonts w:ascii="Georgia" w:hAnsi="Georgia"/>
        </w:rPr>
      </w:pPr>
      <w:r w:rsidRPr="004E5A45">
        <w:rPr>
          <w:rFonts w:ascii="Georgia" w:hAnsi="Georgia"/>
          <w:sz w:val="20"/>
        </w:rPr>
        <w:t>по финансовым вопросам бухгалтер</w:t>
      </w:r>
      <w:r w:rsidRPr="004E5A45">
        <w:rPr>
          <w:rFonts w:ascii="Georgia" w:hAnsi="Georgia"/>
          <w:b/>
          <w:sz w:val="22"/>
          <w:szCs w:val="22"/>
        </w:rPr>
        <w:t xml:space="preserve"> </w:t>
      </w:r>
      <w:r w:rsidRPr="004E5A45">
        <w:rPr>
          <w:rFonts w:ascii="Georgia" w:hAnsi="Georgia"/>
          <w:sz w:val="20"/>
        </w:rPr>
        <w:t>.</w:t>
      </w:r>
      <w:r w:rsidRPr="004E5A45">
        <w:rPr>
          <w:rFonts w:ascii="Georgia" w:hAnsi="Georgia"/>
          <w:b/>
          <w:sz w:val="20"/>
        </w:rPr>
        <w:t xml:space="preserve"> </w:t>
      </w:r>
      <w:r w:rsidRPr="004E5A45">
        <w:rPr>
          <w:rFonts w:ascii="Georgia" w:hAnsi="Georgia"/>
          <w:sz w:val="20"/>
        </w:rPr>
        <w:t>тел. (8-831-44) 5-</w:t>
      </w:r>
      <w:r w:rsidR="00C81F75">
        <w:rPr>
          <w:rFonts w:ascii="Georgia" w:hAnsi="Georgia"/>
          <w:sz w:val="20"/>
        </w:rPr>
        <w:t>44-18</w:t>
      </w:r>
      <w:r w:rsidRPr="004E5A45">
        <w:rPr>
          <w:rFonts w:ascii="Georgia" w:hAnsi="Georgia"/>
          <w:sz w:val="20"/>
        </w:rPr>
        <w:t>;</w:t>
      </w:r>
    </w:p>
    <w:p w14:paraId="250E8811" w14:textId="220A6DD0" w:rsidR="00313B41" w:rsidRPr="007278A6" w:rsidRDefault="006E0896" w:rsidP="0048483E">
      <w:pPr>
        <w:pStyle w:val="Textbody"/>
        <w:numPr>
          <w:ilvl w:val="0"/>
          <w:numId w:val="12"/>
        </w:numPr>
        <w:tabs>
          <w:tab w:val="left" w:pos="2127"/>
        </w:tabs>
        <w:ind w:firstLine="567"/>
        <w:rPr>
          <w:rFonts w:ascii="Georgia" w:hAnsi="Georgia"/>
        </w:rPr>
      </w:pPr>
      <w:r w:rsidRPr="004E5A45">
        <w:rPr>
          <w:rFonts w:ascii="Georgia" w:hAnsi="Georgia"/>
          <w:sz w:val="20"/>
        </w:rPr>
        <w:t xml:space="preserve">по техническим вопросам, </w:t>
      </w:r>
      <w:r w:rsidRPr="007278A6">
        <w:rPr>
          <w:rFonts w:ascii="Georgia" w:hAnsi="Georgia"/>
          <w:sz w:val="20"/>
        </w:rPr>
        <w:t xml:space="preserve">тел. </w:t>
      </w:r>
      <w:r w:rsidR="007278A6" w:rsidRPr="007278A6">
        <w:rPr>
          <w:rFonts w:ascii="Georgia" w:hAnsi="Georgia"/>
          <w:sz w:val="20"/>
        </w:rPr>
        <w:t>(8-831-44) 5-40-02</w:t>
      </w:r>
      <w:r w:rsidRPr="007278A6">
        <w:rPr>
          <w:rFonts w:ascii="Georgia" w:hAnsi="Georgia"/>
          <w:sz w:val="20"/>
        </w:rPr>
        <w:t>;</w:t>
      </w:r>
    </w:p>
    <w:p w14:paraId="3986BCEF" w14:textId="77777777" w:rsidR="00313B41" w:rsidRPr="004E5A45" w:rsidRDefault="006E0896" w:rsidP="0048483E">
      <w:pPr>
        <w:pStyle w:val="Textbody"/>
        <w:numPr>
          <w:ilvl w:val="2"/>
          <w:numId w:val="25"/>
        </w:numPr>
        <w:tabs>
          <w:tab w:val="left" w:pos="1134"/>
          <w:tab w:val="left" w:pos="1276"/>
        </w:tabs>
        <w:ind w:left="0" w:firstLine="567"/>
        <w:rPr>
          <w:rFonts w:ascii="Georgia" w:hAnsi="Georgia"/>
          <w:sz w:val="20"/>
        </w:rPr>
      </w:pPr>
      <w:r w:rsidRPr="004E5A45">
        <w:rPr>
          <w:rFonts w:ascii="Georgia" w:hAnsi="Georgia"/>
          <w:sz w:val="20"/>
        </w:rPr>
        <w:t>От Потребителя:</w:t>
      </w:r>
    </w:p>
    <w:p w14:paraId="010ADE9E" w14:textId="77777777" w:rsidR="00313B41" w:rsidRPr="004E5A45" w:rsidRDefault="006E0896" w:rsidP="0048483E">
      <w:pPr>
        <w:pStyle w:val="Textbody"/>
        <w:numPr>
          <w:ilvl w:val="0"/>
          <w:numId w:val="20"/>
        </w:numPr>
        <w:tabs>
          <w:tab w:val="left" w:pos="1843"/>
        </w:tabs>
        <w:ind w:firstLine="567"/>
        <w:jc w:val="left"/>
        <w:rPr>
          <w:rFonts w:ascii="Georgia" w:hAnsi="Georgia"/>
          <w:sz w:val="20"/>
        </w:rPr>
      </w:pPr>
      <w:r w:rsidRPr="004E5A45">
        <w:rPr>
          <w:rFonts w:ascii="Georgia" w:hAnsi="Georgia"/>
          <w:sz w:val="20"/>
        </w:rPr>
        <w:t>по финансовым вопросам ____________________________________________</w:t>
      </w:r>
      <w:r w:rsidR="00447BA4" w:rsidRPr="004E5A45">
        <w:rPr>
          <w:rFonts w:ascii="Georgia" w:hAnsi="Georgia"/>
          <w:sz w:val="20"/>
        </w:rPr>
        <w:t>________________________________</w:t>
      </w:r>
      <w:r w:rsidRPr="004E5A45">
        <w:rPr>
          <w:rFonts w:ascii="Georgia" w:hAnsi="Georgia"/>
          <w:sz w:val="20"/>
        </w:rPr>
        <w:t>___________________;</w:t>
      </w:r>
    </w:p>
    <w:p w14:paraId="190AF2F2" w14:textId="5A79CB9A" w:rsidR="00313B41" w:rsidRDefault="006E0896" w:rsidP="0048483E">
      <w:pPr>
        <w:pStyle w:val="Textbody"/>
        <w:numPr>
          <w:ilvl w:val="0"/>
          <w:numId w:val="13"/>
        </w:numPr>
        <w:tabs>
          <w:tab w:val="left" w:pos="1843"/>
        </w:tabs>
        <w:ind w:firstLine="567"/>
        <w:jc w:val="left"/>
        <w:rPr>
          <w:rFonts w:ascii="Georgia" w:hAnsi="Georgia"/>
          <w:sz w:val="20"/>
        </w:rPr>
      </w:pPr>
      <w:r w:rsidRPr="004E5A45">
        <w:rPr>
          <w:rFonts w:ascii="Georgia" w:hAnsi="Georgia"/>
          <w:sz w:val="20"/>
        </w:rPr>
        <w:t xml:space="preserve">по техническим вопросам </w:t>
      </w:r>
      <w:r w:rsidR="00447BA4" w:rsidRPr="004E5A45">
        <w:rPr>
          <w:rFonts w:ascii="Georgia" w:hAnsi="Georgia"/>
          <w:sz w:val="20"/>
        </w:rPr>
        <w:t>________________________________</w:t>
      </w:r>
      <w:r w:rsidRPr="004E5A45">
        <w:rPr>
          <w:rFonts w:ascii="Georgia" w:hAnsi="Georgia"/>
          <w:sz w:val="20"/>
        </w:rPr>
        <w:t>_______________________________________________________________.</w:t>
      </w:r>
    </w:p>
    <w:p w14:paraId="74790106" w14:textId="152ED8AA" w:rsidR="00660AF1" w:rsidRPr="004E5A45" w:rsidRDefault="00660AF1" w:rsidP="00660AF1">
      <w:pPr>
        <w:pStyle w:val="Standard"/>
        <w:numPr>
          <w:ilvl w:val="1"/>
          <w:numId w:val="25"/>
        </w:numPr>
        <w:tabs>
          <w:tab w:val="left" w:pos="1276"/>
        </w:tabs>
        <w:ind w:left="0" w:firstLine="567"/>
        <w:jc w:val="both"/>
        <w:rPr>
          <w:rFonts w:ascii="Georgia" w:hAnsi="Georgia"/>
          <w:sz w:val="20"/>
        </w:rPr>
      </w:pPr>
      <w:r w:rsidRPr="004E5A45">
        <w:rPr>
          <w:rFonts w:ascii="Georgia" w:hAnsi="Georgia"/>
          <w:sz w:val="20"/>
        </w:rPr>
        <w:t>Изменение условий настоящего Договора возможно по соглашению Сторон, путем подписания дополнительных соглашений к настоящему Договору, скрепленных подписями и печатями Сторон.</w:t>
      </w:r>
    </w:p>
    <w:p w14:paraId="61294268" w14:textId="24339BA6" w:rsidR="00660AF1" w:rsidRPr="004E5A45" w:rsidRDefault="00660AF1" w:rsidP="00660AF1">
      <w:pPr>
        <w:pStyle w:val="Standard"/>
        <w:numPr>
          <w:ilvl w:val="1"/>
          <w:numId w:val="25"/>
        </w:numPr>
        <w:tabs>
          <w:tab w:val="left" w:pos="1276"/>
        </w:tabs>
        <w:ind w:left="0" w:firstLine="567"/>
        <w:jc w:val="both"/>
        <w:rPr>
          <w:rFonts w:ascii="Georgia" w:hAnsi="Georgia"/>
        </w:rPr>
      </w:pPr>
      <w:r w:rsidRPr="004E5A45">
        <w:rPr>
          <w:rFonts w:ascii="Georgia" w:hAnsi="Georgia"/>
          <w:sz w:val="20"/>
        </w:rPr>
        <w:t xml:space="preserve">Об изменении почтовых и банковских реквизитов, наименования Стороны или ее реорганизации, а также об изменении сведений о лицах, указанных в пункте </w:t>
      </w:r>
      <w:r>
        <w:rPr>
          <w:rFonts w:ascii="Georgia" w:hAnsi="Georgia"/>
          <w:sz w:val="20"/>
        </w:rPr>
        <w:t>10</w:t>
      </w:r>
      <w:r w:rsidRPr="004E5A45">
        <w:rPr>
          <w:rFonts w:ascii="Georgia" w:hAnsi="Georgia"/>
          <w:sz w:val="20"/>
        </w:rPr>
        <w:t>.1.1.</w:t>
      </w:r>
      <w:r>
        <w:rPr>
          <w:rFonts w:ascii="Georgia" w:hAnsi="Georgia"/>
          <w:sz w:val="20"/>
        </w:rPr>
        <w:t>-10.1.2.</w:t>
      </w:r>
      <w:r w:rsidRPr="004E5A45">
        <w:rPr>
          <w:rFonts w:ascii="Georgia" w:hAnsi="Georgia"/>
          <w:sz w:val="20"/>
        </w:rPr>
        <w:t xml:space="preserve"> настоящего Договора, Стороны сообщают друг другу в письменном виде в течение семи дней со дня наступления вышеуказанных обстоятельств.</w:t>
      </w:r>
    </w:p>
    <w:p w14:paraId="5416F373" w14:textId="0C832F92" w:rsidR="00313B41" w:rsidRPr="00660AF1" w:rsidRDefault="006E0896" w:rsidP="00660AF1">
      <w:pPr>
        <w:pStyle w:val="Textbody"/>
        <w:numPr>
          <w:ilvl w:val="1"/>
          <w:numId w:val="25"/>
        </w:numPr>
        <w:tabs>
          <w:tab w:val="left" w:pos="1276"/>
        </w:tabs>
        <w:ind w:left="0" w:firstLine="567"/>
        <w:rPr>
          <w:rFonts w:ascii="Georgia" w:hAnsi="Georgia"/>
          <w:sz w:val="20"/>
        </w:rPr>
      </w:pPr>
      <w:r w:rsidRPr="00660AF1">
        <w:rPr>
          <w:rFonts w:ascii="Georgia" w:hAnsi="Georgia"/>
          <w:sz w:val="20"/>
        </w:rPr>
        <w:t>Данный Договор составлен в двух экземплярах, имеющих одинаковую юридическую силу, один из которых находится в Теплоснабжающей организации, другой – у Потребителя.</w:t>
      </w:r>
    </w:p>
    <w:p w14:paraId="0F865756" w14:textId="77777777" w:rsidR="00313B41" w:rsidRPr="004E5A45" w:rsidRDefault="006E0896" w:rsidP="00660AF1">
      <w:pPr>
        <w:pStyle w:val="Standard"/>
        <w:numPr>
          <w:ilvl w:val="1"/>
          <w:numId w:val="25"/>
        </w:numPr>
        <w:tabs>
          <w:tab w:val="left" w:pos="1134"/>
        </w:tabs>
        <w:ind w:left="0" w:firstLine="567"/>
        <w:jc w:val="both"/>
        <w:rPr>
          <w:rFonts w:ascii="Georgia" w:hAnsi="Georgia"/>
          <w:sz w:val="20"/>
        </w:rPr>
      </w:pPr>
      <w:r w:rsidRPr="004E5A45">
        <w:rPr>
          <w:rFonts w:ascii="Georgia" w:hAnsi="Georgia"/>
          <w:sz w:val="20"/>
        </w:rPr>
        <w:t>Приложения к настоящему Договору являются неотъемлемой частью настоящего Договора.</w:t>
      </w:r>
    </w:p>
    <w:p w14:paraId="2F71411B" w14:textId="77777777" w:rsidR="00A66EC6" w:rsidRPr="004E5A45" w:rsidRDefault="00A66EC6" w:rsidP="0048483E">
      <w:pPr>
        <w:pStyle w:val="Standard"/>
        <w:ind w:firstLine="567"/>
        <w:jc w:val="center"/>
        <w:rPr>
          <w:rFonts w:ascii="Georgia" w:hAnsi="Georgia"/>
          <w:b/>
          <w:sz w:val="20"/>
        </w:rPr>
      </w:pPr>
    </w:p>
    <w:p w14:paraId="2FD1443A" w14:textId="52019D62" w:rsidR="00313B41" w:rsidRPr="004E5A45" w:rsidRDefault="006E0896" w:rsidP="0048483E">
      <w:pPr>
        <w:pStyle w:val="Standard"/>
        <w:numPr>
          <w:ilvl w:val="0"/>
          <w:numId w:val="25"/>
        </w:numPr>
        <w:ind w:left="0" w:firstLine="567"/>
        <w:jc w:val="center"/>
        <w:rPr>
          <w:rFonts w:ascii="Georgia" w:hAnsi="Georgia"/>
          <w:b/>
          <w:sz w:val="20"/>
        </w:rPr>
      </w:pPr>
      <w:r w:rsidRPr="004E5A45">
        <w:rPr>
          <w:rFonts w:ascii="Georgia" w:hAnsi="Georgia"/>
          <w:b/>
          <w:sz w:val="20"/>
        </w:rPr>
        <w:t>Перечень приложений к договору:</w:t>
      </w:r>
    </w:p>
    <w:p w14:paraId="0A333193" w14:textId="7E01098D" w:rsidR="00313B41" w:rsidRPr="00965F19" w:rsidRDefault="00660AF1" w:rsidP="0048483E">
      <w:pPr>
        <w:pStyle w:val="Standard"/>
        <w:numPr>
          <w:ilvl w:val="6"/>
          <w:numId w:val="6"/>
        </w:numPr>
        <w:tabs>
          <w:tab w:val="left" w:pos="0"/>
          <w:tab w:val="left" w:pos="993"/>
        </w:tabs>
        <w:ind w:firstLine="567"/>
        <w:jc w:val="both"/>
        <w:rPr>
          <w:rFonts w:ascii="Georgia" w:hAnsi="Georgia"/>
          <w:color w:val="000000" w:themeColor="text1"/>
          <w:sz w:val="18"/>
          <w:szCs w:val="18"/>
        </w:rPr>
      </w:pPr>
      <w:r w:rsidRPr="00965F19">
        <w:rPr>
          <w:rFonts w:ascii="Georgia" w:hAnsi="Georgia"/>
          <w:color w:val="000000" w:themeColor="text1"/>
          <w:sz w:val="18"/>
          <w:szCs w:val="18"/>
        </w:rPr>
        <w:t xml:space="preserve">Приложение №1  - </w:t>
      </w:r>
      <w:r w:rsidR="006E0896" w:rsidRPr="00965F19">
        <w:rPr>
          <w:rFonts w:ascii="Georgia" w:hAnsi="Georgia"/>
          <w:color w:val="000000" w:themeColor="text1"/>
          <w:sz w:val="18"/>
          <w:szCs w:val="18"/>
        </w:rPr>
        <w:t>Договорное (плановое) количество тепловой энергии (мощности) и теплоносителя.</w:t>
      </w:r>
    </w:p>
    <w:p w14:paraId="69019956" w14:textId="2FFF73C8" w:rsidR="00313B41" w:rsidRPr="00965F19" w:rsidRDefault="00660AF1" w:rsidP="0048483E">
      <w:pPr>
        <w:pStyle w:val="Standard"/>
        <w:numPr>
          <w:ilvl w:val="6"/>
          <w:numId w:val="6"/>
        </w:numPr>
        <w:tabs>
          <w:tab w:val="left" w:pos="0"/>
          <w:tab w:val="left" w:pos="993"/>
        </w:tabs>
        <w:ind w:firstLine="567"/>
        <w:jc w:val="both"/>
        <w:rPr>
          <w:rFonts w:ascii="Georgia" w:hAnsi="Georgia"/>
          <w:color w:val="000000" w:themeColor="text1"/>
          <w:sz w:val="18"/>
          <w:szCs w:val="18"/>
        </w:rPr>
      </w:pPr>
      <w:r w:rsidRPr="00965F19">
        <w:rPr>
          <w:rFonts w:ascii="Georgia" w:hAnsi="Georgia"/>
          <w:color w:val="000000" w:themeColor="text1"/>
          <w:sz w:val="18"/>
          <w:szCs w:val="18"/>
        </w:rPr>
        <w:t xml:space="preserve">Приложение №2 - </w:t>
      </w:r>
      <w:r w:rsidR="006E0896" w:rsidRPr="00965F19">
        <w:rPr>
          <w:rFonts w:ascii="Georgia" w:hAnsi="Georgia"/>
          <w:color w:val="000000" w:themeColor="text1"/>
          <w:sz w:val="18"/>
          <w:szCs w:val="18"/>
        </w:rPr>
        <w:t xml:space="preserve">Перечень объектов Потребителя  и </w:t>
      </w:r>
      <w:r w:rsidR="00C030DC" w:rsidRPr="00965F19">
        <w:rPr>
          <w:rFonts w:ascii="Georgia" w:hAnsi="Georgia"/>
          <w:color w:val="000000" w:themeColor="text1"/>
          <w:sz w:val="18"/>
          <w:szCs w:val="18"/>
        </w:rPr>
        <w:t>субпотребителей</w:t>
      </w:r>
      <w:r w:rsidR="006E0896" w:rsidRPr="00965F19">
        <w:rPr>
          <w:rFonts w:ascii="Georgia" w:hAnsi="Georgia"/>
          <w:color w:val="000000" w:themeColor="text1"/>
          <w:sz w:val="18"/>
          <w:szCs w:val="18"/>
        </w:rPr>
        <w:t>.</w:t>
      </w:r>
    </w:p>
    <w:p w14:paraId="7D645646" w14:textId="38AA11E7" w:rsidR="00313B41" w:rsidRPr="0028138C" w:rsidRDefault="00660AF1" w:rsidP="0048483E">
      <w:pPr>
        <w:pStyle w:val="Standard"/>
        <w:numPr>
          <w:ilvl w:val="6"/>
          <w:numId w:val="6"/>
        </w:numPr>
        <w:tabs>
          <w:tab w:val="left" w:pos="0"/>
          <w:tab w:val="left" w:pos="993"/>
        </w:tabs>
        <w:ind w:firstLine="567"/>
        <w:jc w:val="both"/>
        <w:rPr>
          <w:rFonts w:ascii="Georgia" w:hAnsi="Georgia"/>
          <w:color w:val="000000" w:themeColor="text1"/>
          <w:sz w:val="18"/>
          <w:szCs w:val="18"/>
        </w:rPr>
      </w:pPr>
      <w:r w:rsidRPr="00965F19">
        <w:rPr>
          <w:rFonts w:ascii="Georgia" w:hAnsi="Georgia"/>
          <w:color w:val="000000" w:themeColor="text1"/>
          <w:sz w:val="18"/>
          <w:szCs w:val="18"/>
        </w:rPr>
        <w:t xml:space="preserve">Приложение №3 - </w:t>
      </w:r>
      <w:r w:rsidR="006E0896" w:rsidRPr="00965F19">
        <w:rPr>
          <w:rFonts w:ascii="Georgia" w:hAnsi="Georgia"/>
          <w:color w:val="000000" w:themeColor="text1"/>
          <w:sz w:val="18"/>
          <w:szCs w:val="18"/>
        </w:rPr>
        <w:t xml:space="preserve">Акт разграничения балансовой принадлежности тепловых сетей и эксплуатационной </w:t>
      </w:r>
      <w:r w:rsidR="006E0896" w:rsidRPr="0028138C">
        <w:rPr>
          <w:rFonts w:ascii="Georgia" w:hAnsi="Georgia"/>
          <w:color w:val="000000" w:themeColor="text1"/>
          <w:sz w:val="18"/>
          <w:szCs w:val="18"/>
        </w:rPr>
        <w:t>ответственности Сторон</w:t>
      </w:r>
      <w:r w:rsidRPr="0028138C">
        <w:rPr>
          <w:rFonts w:ascii="Georgia" w:hAnsi="Georgia"/>
          <w:color w:val="000000" w:themeColor="text1"/>
          <w:sz w:val="18"/>
          <w:szCs w:val="18"/>
        </w:rPr>
        <w:t xml:space="preserve"> и </w:t>
      </w:r>
      <w:r w:rsidR="0028138C" w:rsidRPr="0028138C">
        <w:rPr>
          <w:rFonts w:ascii="Georgia" w:hAnsi="Georgia"/>
          <w:color w:val="000000" w:themeColor="text1"/>
          <w:sz w:val="18"/>
          <w:szCs w:val="18"/>
        </w:rPr>
        <w:t xml:space="preserve">перечень </w:t>
      </w:r>
      <w:r w:rsidRPr="0028138C">
        <w:rPr>
          <w:rFonts w:ascii="Georgia" w:hAnsi="Georgia"/>
          <w:color w:val="000000" w:themeColor="text1"/>
          <w:sz w:val="18"/>
          <w:szCs w:val="18"/>
        </w:rPr>
        <w:t>прибор</w:t>
      </w:r>
      <w:r w:rsidR="0028138C" w:rsidRPr="0028138C">
        <w:rPr>
          <w:rFonts w:ascii="Georgia" w:hAnsi="Georgia"/>
          <w:color w:val="000000" w:themeColor="text1"/>
          <w:sz w:val="18"/>
          <w:szCs w:val="18"/>
        </w:rPr>
        <w:t>ов</w:t>
      </w:r>
      <w:r w:rsidRPr="0028138C">
        <w:rPr>
          <w:rFonts w:ascii="Georgia" w:hAnsi="Georgia"/>
          <w:color w:val="000000" w:themeColor="text1"/>
          <w:sz w:val="18"/>
          <w:szCs w:val="18"/>
        </w:rPr>
        <w:t xml:space="preserve"> узла учета тепловой энергии, теплоносителя и место их установки</w:t>
      </w:r>
      <w:r w:rsidR="006E0896" w:rsidRPr="0028138C">
        <w:rPr>
          <w:rFonts w:ascii="Georgia" w:hAnsi="Georgia"/>
          <w:color w:val="000000" w:themeColor="text1"/>
          <w:sz w:val="18"/>
          <w:szCs w:val="18"/>
        </w:rPr>
        <w:t>.</w:t>
      </w:r>
    </w:p>
    <w:p w14:paraId="0D4EBA10" w14:textId="7F52BCD8" w:rsidR="00313B41" w:rsidRPr="0028138C" w:rsidRDefault="00660AF1" w:rsidP="0048483E">
      <w:pPr>
        <w:pStyle w:val="Standard"/>
        <w:numPr>
          <w:ilvl w:val="6"/>
          <w:numId w:val="6"/>
        </w:numPr>
        <w:tabs>
          <w:tab w:val="left" w:pos="0"/>
          <w:tab w:val="left" w:pos="993"/>
        </w:tabs>
        <w:ind w:firstLine="567"/>
        <w:jc w:val="both"/>
        <w:rPr>
          <w:rFonts w:ascii="Georgia" w:hAnsi="Georgia"/>
          <w:color w:val="000000" w:themeColor="text1"/>
          <w:sz w:val="18"/>
          <w:szCs w:val="18"/>
        </w:rPr>
      </w:pPr>
      <w:r w:rsidRPr="0028138C">
        <w:rPr>
          <w:rFonts w:ascii="Georgia" w:hAnsi="Georgia"/>
          <w:color w:val="000000" w:themeColor="text1"/>
          <w:sz w:val="18"/>
          <w:szCs w:val="18"/>
        </w:rPr>
        <w:t xml:space="preserve">Приложение №4 </w:t>
      </w:r>
      <w:r w:rsidR="00BA556B" w:rsidRPr="0028138C">
        <w:rPr>
          <w:rFonts w:ascii="Georgia" w:hAnsi="Georgia"/>
          <w:color w:val="000000" w:themeColor="text1"/>
          <w:sz w:val="18"/>
          <w:szCs w:val="18"/>
        </w:rPr>
        <w:t xml:space="preserve">- </w:t>
      </w:r>
      <w:r w:rsidR="006E0896" w:rsidRPr="0028138C">
        <w:rPr>
          <w:rFonts w:ascii="Georgia" w:hAnsi="Georgia"/>
          <w:color w:val="000000" w:themeColor="text1"/>
          <w:sz w:val="18"/>
          <w:szCs w:val="18"/>
        </w:rPr>
        <w:t>Схема присоединения Потребителя.</w:t>
      </w:r>
    </w:p>
    <w:p w14:paraId="1BC0A19D" w14:textId="37F2A97A" w:rsidR="00313B41" w:rsidRPr="0028138C" w:rsidRDefault="00660AF1" w:rsidP="0048483E">
      <w:pPr>
        <w:pStyle w:val="Standard"/>
        <w:numPr>
          <w:ilvl w:val="6"/>
          <w:numId w:val="6"/>
        </w:numPr>
        <w:tabs>
          <w:tab w:val="left" w:pos="0"/>
          <w:tab w:val="left" w:pos="993"/>
        </w:tabs>
        <w:ind w:firstLine="567"/>
        <w:jc w:val="both"/>
        <w:rPr>
          <w:rFonts w:ascii="Georgia" w:hAnsi="Georgia"/>
          <w:color w:val="000000" w:themeColor="text1"/>
          <w:sz w:val="18"/>
          <w:szCs w:val="18"/>
        </w:rPr>
      </w:pPr>
      <w:r w:rsidRPr="0028138C">
        <w:rPr>
          <w:rFonts w:ascii="Georgia" w:hAnsi="Georgia"/>
          <w:color w:val="000000" w:themeColor="text1"/>
          <w:sz w:val="18"/>
          <w:szCs w:val="18"/>
        </w:rPr>
        <w:t xml:space="preserve">Приложение №5 </w:t>
      </w:r>
      <w:r w:rsidR="00BA556B" w:rsidRPr="0028138C">
        <w:rPr>
          <w:rFonts w:ascii="Georgia" w:hAnsi="Georgia"/>
          <w:color w:val="000000" w:themeColor="text1"/>
          <w:sz w:val="18"/>
          <w:szCs w:val="18"/>
        </w:rPr>
        <w:t xml:space="preserve"> - </w:t>
      </w:r>
      <w:r w:rsidR="006E0896" w:rsidRPr="0028138C">
        <w:rPr>
          <w:rFonts w:ascii="Georgia" w:hAnsi="Georgia"/>
          <w:color w:val="000000" w:themeColor="text1"/>
          <w:sz w:val="18"/>
          <w:szCs w:val="18"/>
        </w:rPr>
        <w:t>Порядок определения  количества потребленного теплоносителя</w:t>
      </w:r>
      <w:r w:rsidRPr="0028138C">
        <w:rPr>
          <w:rFonts w:ascii="Georgia" w:hAnsi="Georgia"/>
          <w:color w:val="000000" w:themeColor="text1"/>
          <w:sz w:val="18"/>
          <w:szCs w:val="18"/>
        </w:rPr>
        <w:t xml:space="preserve"> </w:t>
      </w:r>
      <w:r w:rsidR="00BA556B" w:rsidRPr="0028138C">
        <w:rPr>
          <w:rFonts w:ascii="Georgia" w:hAnsi="Georgia"/>
          <w:color w:val="000000" w:themeColor="text1"/>
          <w:sz w:val="18"/>
          <w:szCs w:val="18"/>
        </w:rPr>
        <w:t>расчетным путем</w:t>
      </w:r>
      <w:r w:rsidR="006E0896" w:rsidRPr="0028138C">
        <w:rPr>
          <w:rFonts w:ascii="Georgia" w:hAnsi="Georgia"/>
          <w:color w:val="000000" w:themeColor="text1"/>
          <w:sz w:val="18"/>
          <w:szCs w:val="18"/>
        </w:rPr>
        <w:t>.</w:t>
      </w:r>
    </w:p>
    <w:p w14:paraId="7C39BDA2" w14:textId="6F7D8A4F" w:rsidR="00313B41" w:rsidRPr="0028138C" w:rsidRDefault="00447BA4" w:rsidP="0048483E">
      <w:pPr>
        <w:pStyle w:val="a5"/>
        <w:ind w:left="0" w:firstLine="567"/>
        <w:jc w:val="both"/>
        <w:rPr>
          <w:rFonts w:ascii="Georgia" w:hAnsi="Georgia"/>
          <w:color w:val="000000" w:themeColor="text1"/>
          <w:sz w:val="18"/>
          <w:szCs w:val="18"/>
        </w:rPr>
      </w:pPr>
      <w:r w:rsidRPr="0028138C">
        <w:rPr>
          <w:rFonts w:ascii="Georgia" w:hAnsi="Georgia"/>
          <w:color w:val="000000" w:themeColor="text1"/>
          <w:sz w:val="18"/>
          <w:szCs w:val="18"/>
        </w:rPr>
        <w:t xml:space="preserve"> </w:t>
      </w:r>
      <w:r w:rsidR="006E0896" w:rsidRPr="0028138C">
        <w:rPr>
          <w:rFonts w:ascii="Georgia" w:hAnsi="Georgia"/>
          <w:color w:val="000000" w:themeColor="text1"/>
          <w:sz w:val="18"/>
          <w:szCs w:val="18"/>
        </w:rPr>
        <w:t xml:space="preserve"> </w:t>
      </w:r>
      <w:r w:rsidRPr="0028138C">
        <w:rPr>
          <w:rFonts w:ascii="Georgia" w:hAnsi="Georgia"/>
          <w:color w:val="000000" w:themeColor="text1"/>
          <w:sz w:val="18"/>
          <w:szCs w:val="18"/>
        </w:rPr>
        <w:t xml:space="preserve"> </w:t>
      </w:r>
    </w:p>
    <w:p w14:paraId="2E13016E" w14:textId="77777777" w:rsidR="002060A7" w:rsidRPr="004E5A45" w:rsidRDefault="002060A7" w:rsidP="0048483E">
      <w:pPr>
        <w:pStyle w:val="Textbody"/>
        <w:ind w:firstLine="567"/>
        <w:rPr>
          <w:rFonts w:ascii="Georgia" w:hAnsi="Georgia"/>
          <w:color w:val="000000"/>
          <w:spacing w:val="-4"/>
          <w:sz w:val="20"/>
        </w:rPr>
      </w:pPr>
    </w:p>
    <w:p w14:paraId="2AB1F57A" w14:textId="10FF245D" w:rsidR="00313B41" w:rsidRDefault="006E0896" w:rsidP="00BA556B">
      <w:pPr>
        <w:pStyle w:val="Textbody"/>
        <w:numPr>
          <w:ilvl w:val="0"/>
          <w:numId w:val="25"/>
        </w:numPr>
        <w:jc w:val="center"/>
        <w:rPr>
          <w:rFonts w:ascii="Georgia" w:hAnsi="Georgia"/>
          <w:b/>
          <w:sz w:val="20"/>
        </w:rPr>
      </w:pPr>
      <w:r w:rsidRPr="004E5A45">
        <w:rPr>
          <w:rFonts w:ascii="Georgia" w:hAnsi="Georgia"/>
          <w:b/>
          <w:sz w:val="20"/>
        </w:rPr>
        <w:t>Юридические адреса и реквизиты Сторон</w:t>
      </w:r>
    </w:p>
    <w:p w14:paraId="5BB45F52" w14:textId="6B993F12" w:rsidR="00BA556B" w:rsidRDefault="00BA556B" w:rsidP="00BA556B">
      <w:pPr>
        <w:pStyle w:val="Textbody"/>
        <w:jc w:val="center"/>
        <w:rPr>
          <w:rFonts w:ascii="Georgia" w:hAnsi="Georgia"/>
          <w:b/>
          <w:sz w:val="20"/>
        </w:rPr>
      </w:pPr>
    </w:p>
    <w:tbl>
      <w:tblPr>
        <w:tblStyle w:val="aa"/>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67"/>
        <w:gridCol w:w="5103"/>
      </w:tblGrid>
      <w:tr w:rsidR="00BA556B" w:rsidRPr="00BA556B" w14:paraId="284C8F00" w14:textId="77777777" w:rsidTr="00514BFB">
        <w:tc>
          <w:tcPr>
            <w:tcW w:w="5098" w:type="dxa"/>
          </w:tcPr>
          <w:p w14:paraId="32BDAC70" w14:textId="77777777" w:rsidR="00BA556B" w:rsidRDefault="00BA556B" w:rsidP="00BA556B">
            <w:pPr>
              <w:pStyle w:val="Textbody"/>
              <w:jc w:val="center"/>
              <w:rPr>
                <w:rFonts w:ascii="Georgia" w:hAnsi="Georgia"/>
                <w:sz w:val="18"/>
                <w:szCs w:val="18"/>
                <w:lang w:eastAsia="ru-RU"/>
              </w:rPr>
            </w:pPr>
            <w:r w:rsidRPr="00BA556B">
              <w:rPr>
                <w:rFonts w:ascii="Georgia" w:hAnsi="Georgia"/>
                <w:sz w:val="18"/>
                <w:szCs w:val="18"/>
                <w:lang w:eastAsia="ru-RU"/>
              </w:rPr>
              <w:t>Теплоснабжающая организация:</w:t>
            </w:r>
          </w:p>
          <w:p w14:paraId="4943E57F" w14:textId="77777777" w:rsidR="00494523" w:rsidRPr="00BA556B" w:rsidRDefault="00494523" w:rsidP="00BA556B">
            <w:pPr>
              <w:pStyle w:val="Textbody"/>
              <w:jc w:val="center"/>
              <w:rPr>
                <w:rFonts w:ascii="Georgia" w:hAnsi="Georgia"/>
                <w:sz w:val="18"/>
                <w:szCs w:val="18"/>
                <w:lang w:eastAsia="ru-RU"/>
              </w:rPr>
            </w:pPr>
          </w:p>
          <w:p w14:paraId="59B9B02E" w14:textId="77777777" w:rsidR="00494523" w:rsidRPr="00BA556B" w:rsidRDefault="00494523" w:rsidP="00494523">
            <w:pPr>
              <w:ind w:firstLine="34"/>
              <w:jc w:val="both"/>
              <w:rPr>
                <w:rFonts w:ascii="Georgia" w:hAnsi="Georgia" w:cs="Times New Roman"/>
                <w:b/>
                <w:sz w:val="18"/>
                <w:szCs w:val="18"/>
                <w:lang w:eastAsia="ar-SA"/>
              </w:rPr>
            </w:pPr>
            <w:r w:rsidRPr="00BA556B">
              <w:rPr>
                <w:rFonts w:ascii="Georgia" w:hAnsi="Georgia" w:cs="Times New Roman"/>
                <w:b/>
                <w:sz w:val="18"/>
                <w:szCs w:val="18"/>
                <w:lang w:eastAsia="ar-SA"/>
              </w:rPr>
              <w:t>Полное наименование:</w:t>
            </w:r>
          </w:p>
          <w:p w14:paraId="43A8BCDD" w14:textId="77777777" w:rsidR="00494523" w:rsidRPr="00BA556B" w:rsidRDefault="00494523" w:rsidP="00494523">
            <w:pPr>
              <w:ind w:firstLine="34"/>
              <w:jc w:val="both"/>
              <w:rPr>
                <w:rFonts w:ascii="Georgia" w:hAnsi="Georgia" w:cs="Times New Roman"/>
                <w:b/>
                <w:bCs/>
                <w:sz w:val="18"/>
                <w:szCs w:val="18"/>
                <w:lang w:eastAsia="ar-SA"/>
              </w:rPr>
            </w:pPr>
            <w:r w:rsidRPr="00BA556B">
              <w:rPr>
                <w:rFonts w:ascii="Georgia" w:hAnsi="Georgia" w:cs="Times New Roman"/>
                <w:b/>
                <w:bCs/>
                <w:sz w:val="18"/>
                <w:szCs w:val="18"/>
                <w:lang w:eastAsia="ar-SA"/>
              </w:rPr>
              <w:t>Муниципальное унитарное предприятие «Большое Козино» муниципального образования «Балахнинский муниципальный округ» Нижегородской области»</w:t>
            </w:r>
          </w:p>
          <w:p w14:paraId="3B623032"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Краткое наименование: МУП «Большое Козино»</w:t>
            </w:r>
          </w:p>
          <w:p w14:paraId="40DFB3B3"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 xml:space="preserve">Место нахождения и почтовый адрес: </w:t>
            </w:r>
            <w:r w:rsidRPr="00BA556B">
              <w:rPr>
                <w:rFonts w:ascii="Georgia" w:hAnsi="Georgia" w:cs="Times New Roman"/>
                <w:color w:val="000000"/>
                <w:sz w:val="18"/>
                <w:szCs w:val="18"/>
                <w:lang w:eastAsia="ar-SA"/>
              </w:rPr>
              <w:t>6064</w:t>
            </w:r>
            <w:r>
              <w:rPr>
                <w:rFonts w:ascii="Georgia" w:hAnsi="Georgia" w:cs="Times New Roman"/>
                <w:color w:val="000000"/>
                <w:sz w:val="18"/>
                <w:szCs w:val="18"/>
                <w:lang w:eastAsia="ar-SA"/>
              </w:rPr>
              <w:t>20</w:t>
            </w:r>
            <w:r w:rsidRPr="00BA556B">
              <w:rPr>
                <w:rFonts w:ascii="Georgia" w:hAnsi="Georgia" w:cs="Times New Roman"/>
                <w:color w:val="000000"/>
                <w:sz w:val="18"/>
                <w:szCs w:val="18"/>
                <w:lang w:eastAsia="ar-SA"/>
              </w:rPr>
              <w:t xml:space="preserve">, Нижегородская обл., Балахнинский муниципальный округ, </w:t>
            </w:r>
            <w:r>
              <w:rPr>
                <w:rFonts w:ascii="Georgia" w:hAnsi="Georgia" w:cs="Times New Roman"/>
                <w:color w:val="000000"/>
                <w:sz w:val="18"/>
                <w:szCs w:val="18"/>
                <w:lang w:eastAsia="ar-SA"/>
              </w:rPr>
              <w:t>р.п. Б. Козино, ул. Пионерская, д.2</w:t>
            </w:r>
          </w:p>
          <w:p w14:paraId="60FDA315"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ИНН: 5244</w:t>
            </w:r>
            <w:r>
              <w:rPr>
                <w:rFonts w:ascii="Georgia" w:hAnsi="Georgia" w:cs="Times New Roman"/>
                <w:sz w:val="18"/>
                <w:szCs w:val="18"/>
                <w:lang w:eastAsia="ar-SA"/>
              </w:rPr>
              <w:t>022199/ КПП: 5244</w:t>
            </w:r>
            <w:r w:rsidRPr="00BA556B">
              <w:rPr>
                <w:rFonts w:ascii="Georgia" w:hAnsi="Georgia" w:cs="Times New Roman"/>
                <w:sz w:val="18"/>
                <w:szCs w:val="18"/>
                <w:lang w:eastAsia="ar-SA"/>
              </w:rPr>
              <w:t>01001</w:t>
            </w:r>
          </w:p>
          <w:p w14:paraId="7D663A49"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 xml:space="preserve">ОГРН: </w:t>
            </w:r>
            <w:r>
              <w:rPr>
                <w:rFonts w:ascii="Georgia" w:hAnsi="Georgia" w:cs="Times New Roman"/>
                <w:sz w:val="18"/>
                <w:szCs w:val="18"/>
                <w:lang w:eastAsia="ar-SA"/>
              </w:rPr>
              <w:t>1105244000399</w:t>
            </w:r>
          </w:p>
          <w:p w14:paraId="55D704AB"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 xml:space="preserve">ОКПО: </w:t>
            </w:r>
            <w:r>
              <w:rPr>
                <w:rFonts w:ascii="Georgia" w:hAnsi="Georgia" w:cs="Times New Roman"/>
                <w:sz w:val="18"/>
                <w:szCs w:val="18"/>
                <w:lang w:eastAsia="ar-SA"/>
              </w:rPr>
              <w:t>65790148</w:t>
            </w:r>
          </w:p>
          <w:p w14:paraId="34DB0198" w14:textId="77777777" w:rsidR="00494523" w:rsidRPr="00BA556B" w:rsidRDefault="00494523" w:rsidP="00494523">
            <w:pPr>
              <w:ind w:firstLine="34"/>
              <w:jc w:val="both"/>
              <w:rPr>
                <w:rFonts w:ascii="Georgia" w:hAnsi="Georgia" w:cs="Times New Roman"/>
                <w:sz w:val="18"/>
                <w:szCs w:val="18"/>
                <w:lang w:eastAsia="ar-SA"/>
              </w:rPr>
            </w:pPr>
            <w:r w:rsidRPr="00BA556B">
              <w:rPr>
                <w:rFonts w:ascii="Georgia" w:hAnsi="Georgia" w:cs="Times New Roman"/>
                <w:sz w:val="18"/>
                <w:szCs w:val="18"/>
                <w:lang w:eastAsia="ar-SA"/>
              </w:rPr>
              <w:t>Банковские реквизиты:</w:t>
            </w:r>
          </w:p>
          <w:p w14:paraId="50D8E628"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Расчетный счет № 40702810</w:t>
            </w:r>
            <w:r>
              <w:rPr>
                <w:rFonts w:ascii="Georgia" w:hAnsi="Georgia" w:cs="Times New Roman"/>
                <w:sz w:val="18"/>
                <w:szCs w:val="18"/>
                <w:lang w:eastAsia="ar-SA"/>
              </w:rPr>
              <w:t>642000001590</w:t>
            </w:r>
          </w:p>
          <w:p w14:paraId="2C026061"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 xml:space="preserve">В Волго-Вятский Банк </w:t>
            </w:r>
            <w:r>
              <w:rPr>
                <w:rFonts w:ascii="Georgia" w:hAnsi="Georgia" w:cs="Times New Roman"/>
                <w:sz w:val="18"/>
                <w:szCs w:val="18"/>
                <w:lang w:eastAsia="ar-SA"/>
              </w:rPr>
              <w:t>Сбербанка России г. Н. Новгорода</w:t>
            </w:r>
            <w:r w:rsidRPr="00BA556B">
              <w:rPr>
                <w:rFonts w:ascii="Georgia" w:hAnsi="Georgia" w:cs="Times New Roman"/>
                <w:sz w:val="18"/>
                <w:szCs w:val="18"/>
                <w:lang w:eastAsia="ar-SA"/>
              </w:rPr>
              <w:t xml:space="preserve"> </w:t>
            </w:r>
          </w:p>
          <w:p w14:paraId="72382687"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БИК 042202603</w:t>
            </w:r>
          </w:p>
          <w:p w14:paraId="6F2AF935"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Кор. счет № 30101810900000000603</w:t>
            </w:r>
          </w:p>
          <w:p w14:paraId="5EA7634F"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 xml:space="preserve">Электронная почта: </w:t>
            </w:r>
            <w:hyperlink r:id="rId8" w:history="1">
              <w:r w:rsidRPr="00BA556B">
                <w:rPr>
                  <w:rStyle w:val="af0"/>
                  <w:rFonts w:ascii="Georgia" w:hAnsi="Georgia" w:cs="Times New Roman"/>
                  <w:sz w:val="18"/>
                  <w:szCs w:val="18"/>
                  <w:lang w:val="en-US" w:eastAsia="ar-SA"/>
                </w:rPr>
                <w:t>mypb</w:t>
              </w:r>
              <w:r w:rsidRPr="00BA556B">
                <w:rPr>
                  <w:rStyle w:val="af0"/>
                  <w:rFonts w:ascii="Georgia" w:hAnsi="Georgia" w:cs="Times New Roman"/>
                  <w:sz w:val="18"/>
                  <w:szCs w:val="18"/>
                  <w:lang w:eastAsia="ar-SA"/>
                </w:rPr>
                <w:t>.</w:t>
              </w:r>
              <w:r w:rsidRPr="00BA556B">
                <w:rPr>
                  <w:rStyle w:val="af0"/>
                  <w:rFonts w:ascii="Georgia" w:hAnsi="Georgia" w:cs="Times New Roman"/>
                  <w:sz w:val="18"/>
                  <w:szCs w:val="18"/>
                  <w:lang w:val="en-US" w:eastAsia="ar-SA"/>
                </w:rPr>
                <w:t>kozino</w:t>
              </w:r>
              <w:r w:rsidRPr="00BA556B">
                <w:rPr>
                  <w:rStyle w:val="af0"/>
                  <w:rFonts w:ascii="Georgia" w:hAnsi="Georgia" w:cs="Times New Roman"/>
                  <w:sz w:val="18"/>
                  <w:szCs w:val="18"/>
                  <w:lang w:eastAsia="ar-SA"/>
                </w:rPr>
                <w:t>@</w:t>
              </w:r>
              <w:r w:rsidRPr="00BA556B">
                <w:rPr>
                  <w:rStyle w:val="af0"/>
                  <w:rFonts w:ascii="Georgia" w:hAnsi="Georgia" w:cs="Times New Roman"/>
                  <w:sz w:val="18"/>
                  <w:szCs w:val="18"/>
                  <w:lang w:val="en-US" w:eastAsia="ar-SA"/>
                </w:rPr>
                <w:t>mail</w:t>
              </w:r>
              <w:r w:rsidRPr="00BA556B">
                <w:rPr>
                  <w:rStyle w:val="af0"/>
                  <w:rFonts w:ascii="Georgia" w:hAnsi="Georgia" w:cs="Times New Roman"/>
                  <w:sz w:val="18"/>
                  <w:szCs w:val="18"/>
                  <w:lang w:eastAsia="ar-SA"/>
                </w:rPr>
                <w:t>.</w:t>
              </w:r>
              <w:r w:rsidRPr="00BA556B">
                <w:rPr>
                  <w:rStyle w:val="af0"/>
                  <w:rFonts w:ascii="Georgia" w:hAnsi="Georgia" w:cs="Times New Roman"/>
                  <w:sz w:val="18"/>
                  <w:szCs w:val="18"/>
                  <w:lang w:val="en-US" w:eastAsia="ar-SA"/>
                </w:rPr>
                <w:t>ru</w:t>
              </w:r>
            </w:hyperlink>
          </w:p>
          <w:p w14:paraId="5699ADAE" w14:textId="77777777" w:rsidR="00494523" w:rsidRPr="00BA556B" w:rsidRDefault="00494523" w:rsidP="00494523">
            <w:pPr>
              <w:ind w:firstLine="34"/>
              <w:rPr>
                <w:rFonts w:ascii="Georgia" w:hAnsi="Georgia" w:cs="Times New Roman"/>
                <w:sz w:val="18"/>
                <w:szCs w:val="18"/>
                <w:lang w:eastAsia="ar-SA"/>
              </w:rPr>
            </w:pPr>
            <w:r w:rsidRPr="00BA556B">
              <w:rPr>
                <w:rFonts w:ascii="Georgia" w:hAnsi="Georgia" w:cs="Times New Roman"/>
                <w:sz w:val="18"/>
                <w:szCs w:val="18"/>
                <w:lang w:eastAsia="ar-SA"/>
              </w:rPr>
              <w:t>Телефон/факс: 8 (83144) 54-0-02</w:t>
            </w:r>
          </w:p>
          <w:p w14:paraId="60A8E033" w14:textId="77777777" w:rsidR="00494523" w:rsidRDefault="00494523" w:rsidP="00494523">
            <w:pPr>
              <w:ind w:firstLine="34"/>
              <w:jc w:val="both"/>
              <w:rPr>
                <w:rFonts w:ascii="Georgia" w:hAnsi="Georgia" w:cs="Times New Roman"/>
                <w:sz w:val="18"/>
                <w:szCs w:val="18"/>
                <w:lang w:eastAsia="ar-SA"/>
              </w:rPr>
            </w:pPr>
          </w:p>
          <w:p w14:paraId="2F4101EC" w14:textId="6F9F35AF" w:rsidR="00494523" w:rsidRPr="00BA556B" w:rsidRDefault="00812460" w:rsidP="00494523">
            <w:pPr>
              <w:ind w:firstLine="34"/>
              <w:jc w:val="both"/>
              <w:rPr>
                <w:rFonts w:ascii="Georgia" w:hAnsi="Georgia" w:cs="Times New Roman"/>
                <w:sz w:val="18"/>
                <w:szCs w:val="18"/>
                <w:lang w:eastAsia="ar-SA"/>
              </w:rPr>
            </w:pPr>
            <w:r>
              <w:rPr>
                <w:rFonts w:ascii="Georgia" w:hAnsi="Georgia" w:cs="Times New Roman"/>
                <w:sz w:val="18"/>
                <w:szCs w:val="18"/>
                <w:lang w:eastAsia="ar-SA"/>
              </w:rPr>
              <w:t>д</w:t>
            </w:r>
            <w:r w:rsidR="00494523" w:rsidRPr="00BA556B">
              <w:rPr>
                <w:rFonts w:ascii="Georgia" w:hAnsi="Georgia" w:cs="Times New Roman"/>
                <w:sz w:val="18"/>
                <w:szCs w:val="18"/>
                <w:lang w:eastAsia="ar-SA"/>
              </w:rPr>
              <w:t>иректор</w:t>
            </w:r>
          </w:p>
          <w:p w14:paraId="6BF3989E" w14:textId="77777777" w:rsidR="00494523" w:rsidRPr="00BA556B" w:rsidRDefault="00494523" w:rsidP="00494523">
            <w:pPr>
              <w:ind w:firstLine="34"/>
              <w:jc w:val="both"/>
              <w:rPr>
                <w:rFonts w:ascii="Georgia" w:hAnsi="Georgia" w:cs="Times New Roman"/>
                <w:sz w:val="18"/>
                <w:szCs w:val="18"/>
                <w:lang w:eastAsia="ar-SA"/>
              </w:rPr>
            </w:pPr>
          </w:p>
          <w:p w14:paraId="7B32D616" w14:textId="77777777" w:rsidR="00494523" w:rsidRPr="00BA556B" w:rsidRDefault="00494523" w:rsidP="00494523">
            <w:pPr>
              <w:ind w:firstLine="567"/>
              <w:jc w:val="both"/>
              <w:rPr>
                <w:rFonts w:ascii="Georgia" w:hAnsi="Georgia" w:cs="Times New Roman"/>
                <w:sz w:val="18"/>
                <w:szCs w:val="18"/>
                <w:lang w:eastAsia="ar-SA"/>
              </w:rPr>
            </w:pPr>
            <w:r w:rsidRPr="00BA556B">
              <w:rPr>
                <w:rFonts w:ascii="Georgia" w:hAnsi="Georgia" w:cs="Times New Roman"/>
                <w:sz w:val="18"/>
                <w:szCs w:val="18"/>
                <w:lang w:eastAsia="ar-SA"/>
              </w:rPr>
              <w:t xml:space="preserve">   _________________/Левкович А.Н./</w:t>
            </w:r>
          </w:p>
          <w:p w14:paraId="684C1163" w14:textId="77777777" w:rsidR="00494523" w:rsidRPr="00BA556B" w:rsidRDefault="00494523" w:rsidP="00494523">
            <w:pPr>
              <w:ind w:firstLine="567"/>
              <w:jc w:val="both"/>
              <w:rPr>
                <w:rFonts w:ascii="Georgia" w:hAnsi="Georgia" w:cs="Times New Roman"/>
                <w:sz w:val="18"/>
                <w:szCs w:val="18"/>
                <w:lang w:eastAsia="ar-SA"/>
              </w:rPr>
            </w:pPr>
            <w:r w:rsidRPr="00BA556B">
              <w:rPr>
                <w:rFonts w:ascii="Georgia" w:hAnsi="Georgia" w:cs="Times New Roman"/>
                <w:sz w:val="18"/>
                <w:szCs w:val="18"/>
                <w:lang w:eastAsia="ar-SA"/>
              </w:rPr>
              <w:t xml:space="preserve">           М.П.</w:t>
            </w:r>
          </w:p>
          <w:p w14:paraId="1F2B57C4" w14:textId="2CBB9130" w:rsidR="00BA556B" w:rsidRPr="00BA556B" w:rsidRDefault="00BA556B" w:rsidP="00BA556B">
            <w:pPr>
              <w:pStyle w:val="Textbody"/>
              <w:jc w:val="center"/>
              <w:rPr>
                <w:rFonts w:ascii="Georgia" w:hAnsi="Georgia"/>
                <w:b/>
                <w:sz w:val="18"/>
                <w:szCs w:val="18"/>
              </w:rPr>
            </w:pPr>
          </w:p>
        </w:tc>
        <w:tc>
          <w:tcPr>
            <w:tcW w:w="567" w:type="dxa"/>
          </w:tcPr>
          <w:p w14:paraId="5CD2B9AA" w14:textId="77777777" w:rsidR="00BA556B" w:rsidRPr="00BA556B" w:rsidRDefault="00BA556B" w:rsidP="00BA556B">
            <w:pPr>
              <w:pStyle w:val="Textbody"/>
              <w:jc w:val="center"/>
              <w:rPr>
                <w:rFonts w:ascii="Georgia" w:hAnsi="Georgia"/>
                <w:b/>
                <w:sz w:val="18"/>
                <w:szCs w:val="18"/>
              </w:rPr>
            </w:pPr>
          </w:p>
        </w:tc>
        <w:tc>
          <w:tcPr>
            <w:tcW w:w="5103" w:type="dxa"/>
          </w:tcPr>
          <w:p w14:paraId="197438D1" w14:textId="77777777" w:rsidR="00BA556B" w:rsidRDefault="00BA556B" w:rsidP="00BA556B">
            <w:pPr>
              <w:pStyle w:val="Textbody"/>
              <w:jc w:val="center"/>
              <w:rPr>
                <w:rFonts w:ascii="Georgia" w:hAnsi="Georgia"/>
                <w:sz w:val="18"/>
                <w:szCs w:val="18"/>
              </w:rPr>
            </w:pPr>
            <w:r w:rsidRPr="00BA556B">
              <w:rPr>
                <w:rFonts w:ascii="Georgia" w:hAnsi="Georgia"/>
                <w:sz w:val="18"/>
                <w:szCs w:val="18"/>
              </w:rPr>
              <w:t>Потребитель:</w:t>
            </w:r>
          </w:p>
          <w:p w14:paraId="4CC80D81" w14:textId="77777777" w:rsidR="00494523" w:rsidRPr="00BA556B" w:rsidRDefault="00494523" w:rsidP="00BA556B">
            <w:pPr>
              <w:pStyle w:val="Textbody"/>
              <w:jc w:val="center"/>
              <w:rPr>
                <w:rFonts w:ascii="Georgia" w:hAnsi="Georgia"/>
                <w:sz w:val="18"/>
                <w:szCs w:val="18"/>
              </w:rPr>
            </w:pPr>
          </w:p>
          <w:p w14:paraId="1C94AF67" w14:textId="77777777" w:rsidR="00BA556B" w:rsidRPr="00BA556B" w:rsidRDefault="00BA556B" w:rsidP="00BA556B">
            <w:pPr>
              <w:jc w:val="both"/>
              <w:rPr>
                <w:rFonts w:ascii="Georgia" w:hAnsi="Georgia" w:cs="Times New Roman"/>
                <w:b/>
                <w:sz w:val="18"/>
                <w:szCs w:val="18"/>
                <w:lang w:eastAsia="ar-SA"/>
              </w:rPr>
            </w:pPr>
            <w:r w:rsidRPr="00BA556B">
              <w:rPr>
                <w:rFonts w:ascii="Georgia" w:hAnsi="Georgia" w:cs="Times New Roman"/>
                <w:b/>
                <w:sz w:val="18"/>
                <w:szCs w:val="18"/>
                <w:lang w:eastAsia="ar-SA"/>
              </w:rPr>
              <w:t xml:space="preserve">Полное наименование: </w:t>
            </w:r>
          </w:p>
          <w:p w14:paraId="0F19C256" w14:textId="77777777" w:rsidR="00BA556B" w:rsidRPr="00BA556B" w:rsidRDefault="00BA556B" w:rsidP="00BA556B">
            <w:pPr>
              <w:jc w:val="both"/>
              <w:rPr>
                <w:rFonts w:ascii="Georgia" w:hAnsi="Georgia" w:cs="Times New Roman"/>
                <w:b/>
                <w:sz w:val="18"/>
                <w:szCs w:val="18"/>
                <w:lang w:eastAsia="ar-SA"/>
              </w:rPr>
            </w:pPr>
            <w:r w:rsidRPr="00BA556B">
              <w:rPr>
                <w:rFonts w:ascii="Georgia" w:hAnsi="Georgia" w:cs="Times New Roman"/>
                <w:b/>
                <w:sz w:val="18"/>
                <w:szCs w:val="18"/>
                <w:lang w:eastAsia="ar-SA"/>
              </w:rPr>
              <w:t>_________________________________</w:t>
            </w:r>
          </w:p>
          <w:p w14:paraId="6A410E65" w14:textId="77777777" w:rsidR="00BA556B" w:rsidRPr="00BA556B" w:rsidRDefault="00BA556B" w:rsidP="00BA556B">
            <w:pPr>
              <w:jc w:val="both"/>
              <w:rPr>
                <w:rFonts w:ascii="Georgia" w:hAnsi="Georgia" w:cs="Times New Roman"/>
                <w:b/>
                <w:sz w:val="18"/>
                <w:szCs w:val="18"/>
                <w:lang w:eastAsia="ar-SA"/>
              </w:rPr>
            </w:pPr>
          </w:p>
          <w:p w14:paraId="5CD21886"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Краткое наименование: __________________</w:t>
            </w:r>
          </w:p>
          <w:p w14:paraId="0303B2BC" w14:textId="77777777" w:rsidR="00BA556B" w:rsidRPr="00BA556B" w:rsidRDefault="00BA556B" w:rsidP="00BA556B">
            <w:pPr>
              <w:jc w:val="both"/>
              <w:rPr>
                <w:rFonts w:ascii="Georgia" w:hAnsi="Georgia" w:cs="Times New Roman"/>
                <w:color w:val="000000"/>
                <w:sz w:val="18"/>
                <w:szCs w:val="18"/>
                <w:lang w:eastAsia="ar-SA"/>
              </w:rPr>
            </w:pPr>
            <w:r w:rsidRPr="00BA556B">
              <w:rPr>
                <w:rFonts w:ascii="Georgia" w:hAnsi="Georgia" w:cs="Times New Roman"/>
                <w:sz w:val="18"/>
                <w:szCs w:val="18"/>
                <w:lang w:eastAsia="ar-SA"/>
              </w:rPr>
              <w:t xml:space="preserve">Место нахождения и почтовый адрес: </w:t>
            </w:r>
            <w:r w:rsidRPr="00BA556B">
              <w:rPr>
                <w:rFonts w:ascii="Georgia" w:hAnsi="Georgia" w:cs="Times New Roman"/>
                <w:color w:val="000000"/>
                <w:sz w:val="18"/>
                <w:szCs w:val="18"/>
                <w:lang w:eastAsia="ar-SA"/>
              </w:rPr>
              <w:t>_____________________________________</w:t>
            </w:r>
          </w:p>
          <w:p w14:paraId="3FEC98E9"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color w:val="000000"/>
                <w:sz w:val="18"/>
                <w:szCs w:val="18"/>
                <w:lang w:eastAsia="ar-SA"/>
              </w:rPr>
              <w:t>_____________________________________</w:t>
            </w:r>
          </w:p>
          <w:p w14:paraId="72B2E87A"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ИНН: _____________/ КПП: ______________</w:t>
            </w:r>
          </w:p>
          <w:p w14:paraId="548D8C40"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ОГРН: _______________________________</w:t>
            </w:r>
          </w:p>
          <w:p w14:paraId="554A5DDF"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 xml:space="preserve">ОКПО: ______________/ </w:t>
            </w:r>
          </w:p>
          <w:p w14:paraId="2100200F"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ОКТМО: _______________</w:t>
            </w:r>
          </w:p>
          <w:p w14:paraId="1CDAB672"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Банковские реквизиты:</w:t>
            </w:r>
          </w:p>
          <w:p w14:paraId="0D95E279"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Расчетный счет № ______________________</w:t>
            </w:r>
          </w:p>
          <w:p w14:paraId="4A1DF221"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 xml:space="preserve">В ___________________________________ </w:t>
            </w:r>
          </w:p>
          <w:p w14:paraId="79DEC256"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БИК _________________________________</w:t>
            </w:r>
          </w:p>
          <w:p w14:paraId="71D26216"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Кор. счет № ___________________________</w:t>
            </w:r>
          </w:p>
          <w:p w14:paraId="2F09E825"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 xml:space="preserve">Электронная почта: </w:t>
            </w:r>
            <w:hyperlink r:id="rId9" w:history="1">
              <w:r w:rsidRPr="00BA556B">
                <w:rPr>
                  <w:rStyle w:val="af0"/>
                  <w:sz w:val="18"/>
                  <w:szCs w:val="18"/>
                </w:rPr>
                <w:t>____________________________</w:t>
              </w:r>
            </w:hyperlink>
          </w:p>
          <w:p w14:paraId="2A1B9A8D" w14:textId="77777777" w:rsidR="00BA556B" w:rsidRPr="00BA556B" w:rsidRDefault="00BA556B" w:rsidP="00BA556B">
            <w:pPr>
              <w:rPr>
                <w:rFonts w:ascii="Georgia" w:hAnsi="Georgia" w:cs="Times New Roman"/>
                <w:sz w:val="18"/>
                <w:szCs w:val="18"/>
                <w:lang w:eastAsia="ar-SA"/>
              </w:rPr>
            </w:pPr>
            <w:r w:rsidRPr="00BA556B">
              <w:rPr>
                <w:rFonts w:ascii="Georgia" w:hAnsi="Georgia" w:cs="Times New Roman"/>
                <w:sz w:val="18"/>
                <w:szCs w:val="18"/>
                <w:lang w:eastAsia="ar-SA"/>
              </w:rPr>
              <w:t>Телефон/факс: _________________________</w:t>
            </w:r>
          </w:p>
          <w:p w14:paraId="372DE28D" w14:textId="77777777" w:rsidR="00812460" w:rsidRDefault="00812460" w:rsidP="00BA556B">
            <w:pPr>
              <w:jc w:val="both"/>
              <w:rPr>
                <w:rFonts w:ascii="Georgia" w:hAnsi="Georgia" w:cs="Times New Roman"/>
                <w:sz w:val="18"/>
                <w:szCs w:val="18"/>
                <w:lang w:eastAsia="ar-SA"/>
              </w:rPr>
            </w:pPr>
          </w:p>
          <w:p w14:paraId="537B4D9F" w14:textId="77777777" w:rsidR="00812460" w:rsidRDefault="00812460" w:rsidP="00BA556B">
            <w:pPr>
              <w:jc w:val="both"/>
              <w:rPr>
                <w:rFonts w:ascii="Georgia" w:hAnsi="Georgia" w:cs="Times New Roman"/>
                <w:sz w:val="18"/>
                <w:szCs w:val="18"/>
                <w:lang w:eastAsia="ar-SA"/>
              </w:rPr>
            </w:pPr>
          </w:p>
          <w:p w14:paraId="0004D52A" w14:textId="76591B5A"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директор</w:t>
            </w:r>
          </w:p>
          <w:p w14:paraId="547259BD" w14:textId="77777777" w:rsidR="00BA556B" w:rsidRPr="00BA556B" w:rsidRDefault="00BA556B" w:rsidP="00BA556B">
            <w:pPr>
              <w:jc w:val="both"/>
              <w:rPr>
                <w:rFonts w:ascii="Georgia" w:hAnsi="Georgia" w:cs="Times New Roman"/>
                <w:sz w:val="18"/>
                <w:szCs w:val="18"/>
                <w:lang w:eastAsia="ar-SA"/>
              </w:rPr>
            </w:pPr>
          </w:p>
          <w:p w14:paraId="41E98B51"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 xml:space="preserve">       _________________/_____________/</w:t>
            </w:r>
          </w:p>
          <w:p w14:paraId="37927A18" w14:textId="77777777" w:rsidR="00BA556B" w:rsidRPr="00BA556B" w:rsidRDefault="00BA556B" w:rsidP="00BA556B">
            <w:pPr>
              <w:jc w:val="both"/>
              <w:rPr>
                <w:rFonts w:ascii="Georgia" w:hAnsi="Georgia" w:cs="Times New Roman"/>
                <w:sz w:val="18"/>
                <w:szCs w:val="18"/>
                <w:lang w:eastAsia="ar-SA"/>
              </w:rPr>
            </w:pPr>
            <w:r w:rsidRPr="00BA556B">
              <w:rPr>
                <w:rFonts w:ascii="Georgia" w:hAnsi="Georgia" w:cs="Times New Roman"/>
                <w:sz w:val="18"/>
                <w:szCs w:val="18"/>
                <w:lang w:eastAsia="ar-SA"/>
              </w:rPr>
              <w:t xml:space="preserve">           М.П.</w:t>
            </w:r>
          </w:p>
          <w:p w14:paraId="1B29A931" w14:textId="49388C89" w:rsidR="00BA556B" w:rsidRPr="00BA556B" w:rsidRDefault="00BA556B" w:rsidP="00BA556B">
            <w:pPr>
              <w:pStyle w:val="Textbody"/>
              <w:jc w:val="center"/>
              <w:rPr>
                <w:rFonts w:ascii="Georgia" w:hAnsi="Georgia"/>
                <w:b/>
                <w:sz w:val="18"/>
                <w:szCs w:val="18"/>
              </w:rPr>
            </w:pPr>
          </w:p>
        </w:tc>
      </w:tr>
    </w:tbl>
    <w:p w14:paraId="71158DF2" w14:textId="77777777" w:rsidR="00BA556B" w:rsidRPr="004E5A45" w:rsidRDefault="00BA556B" w:rsidP="00BA556B">
      <w:pPr>
        <w:pStyle w:val="Textbody"/>
        <w:jc w:val="center"/>
        <w:rPr>
          <w:rFonts w:ascii="Georgia" w:hAnsi="Georgia"/>
          <w:b/>
          <w:sz w:val="20"/>
        </w:rPr>
      </w:pPr>
    </w:p>
    <w:p w14:paraId="72F73396" w14:textId="77777777" w:rsidR="00313B41" w:rsidRPr="004E5A45" w:rsidRDefault="00313B41" w:rsidP="0048483E">
      <w:pPr>
        <w:pStyle w:val="Standard"/>
        <w:ind w:firstLine="567"/>
        <w:jc w:val="both"/>
        <w:rPr>
          <w:rFonts w:ascii="Georgia" w:hAnsi="Georgia"/>
          <w:sz w:val="20"/>
        </w:rPr>
      </w:pPr>
    </w:p>
    <w:p w14:paraId="4DF1A8D8" w14:textId="77777777" w:rsidR="00313B41" w:rsidRPr="004E5A45" w:rsidRDefault="00313B41" w:rsidP="0048483E">
      <w:pPr>
        <w:pStyle w:val="Standard"/>
        <w:ind w:firstLine="567"/>
        <w:jc w:val="both"/>
        <w:rPr>
          <w:rFonts w:ascii="Georgia" w:hAnsi="Georgia"/>
          <w:sz w:val="20"/>
        </w:rPr>
      </w:pPr>
    </w:p>
    <w:p w14:paraId="4AE7348B" w14:textId="77777777" w:rsidR="00313B41" w:rsidRPr="004E5A45" w:rsidRDefault="00313B41" w:rsidP="0048483E">
      <w:pPr>
        <w:pStyle w:val="Standard"/>
        <w:ind w:firstLine="567"/>
        <w:jc w:val="both"/>
        <w:rPr>
          <w:rFonts w:ascii="Georgia" w:hAnsi="Georgia"/>
          <w:sz w:val="20"/>
        </w:rPr>
      </w:pPr>
    </w:p>
    <w:p w14:paraId="22D79CAD" w14:textId="77777777" w:rsidR="00313B41" w:rsidRPr="004E5A45" w:rsidRDefault="00313B41" w:rsidP="0048483E">
      <w:pPr>
        <w:pStyle w:val="Standard"/>
        <w:ind w:firstLine="567"/>
        <w:jc w:val="center"/>
        <w:rPr>
          <w:rFonts w:ascii="Georgia" w:hAnsi="Georgia"/>
          <w:sz w:val="2"/>
        </w:rPr>
      </w:pPr>
    </w:p>
    <w:p w14:paraId="44A26D11" w14:textId="77777777" w:rsidR="00313B41" w:rsidRPr="004E5A45" w:rsidRDefault="00313B41" w:rsidP="0048483E">
      <w:pPr>
        <w:pStyle w:val="Standard"/>
        <w:ind w:firstLine="567"/>
        <w:rPr>
          <w:rFonts w:ascii="Georgia" w:hAnsi="Georgia"/>
          <w:sz w:val="20"/>
        </w:rPr>
      </w:pPr>
    </w:p>
    <w:sectPr w:rsidR="00313B41" w:rsidRPr="004E5A45" w:rsidSect="00814431">
      <w:footerReference w:type="default" r:id="rId10"/>
      <w:pgSz w:w="11906" w:h="16838"/>
      <w:pgMar w:top="425" w:right="566" w:bottom="284" w:left="709" w:header="720" w:footer="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3B8F" w14:textId="77777777" w:rsidR="00A66F63" w:rsidRDefault="00A66F63">
      <w:r>
        <w:separator/>
      </w:r>
    </w:p>
  </w:endnote>
  <w:endnote w:type="continuationSeparator" w:id="0">
    <w:p w14:paraId="0A964AC9" w14:textId="77777777" w:rsidR="00A66F63" w:rsidRDefault="00A6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11255"/>
      <w:docPartObj>
        <w:docPartGallery w:val="Page Numbers (Bottom of Page)"/>
        <w:docPartUnique/>
      </w:docPartObj>
    </w:sdtPr>
    <w:sdtEndPr/>
    <w:sdtContent>
      <w:p w14:paraId="78DF80F4" w14:textId="70CA9376" w:rsidR="00814431" w:rsidRDefault="00814431">
        <w:pPr>
          <w:pStyle w:val="ae"/>
          <w:jc w:val="right"/>
        </w:pPr>
        <w:r>
          <w:fldChar w:fldCharType="begin"/>
        </w:r>
        <w:r>
          <w:instrText>PAGE   \* MERGEFORMAT</w:instrText>
        </w:r>
        <w:r>
          <w:fldChar w:fldCharType="separate"/>
        </w:r>
        <w:r w:rsidR="00494523">
          <w:rPr>
            <w:noProof/>
          </w:rPr>
          <w:t>7</w:t>
        </w:r>
        <w:r>
          <w:fldChar w:fldCharType="end"/>
        </w:r>
      </w:p>
    </w:sdtContent>
  </w:sdt>
  <w:p w14:paraId="5E8A5D8A" w14:textId="77777777" w:rsidR="00814431" w:rsidRDefault="0081443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8E4F" w14:textId="77777777" w:rsidR="00A66F63" w:rsidRDefault="00A66F63">
      <w:r>
        <w:rPr>
          <w:color w:val="000000"/>
        </w:rPr>
        <w:separator/>
      </w:r>
    </w:p>
  </w:footnote>
  <w:footnote w:type="continuationSeparator" w:id="0">
    <w:p w14:paraId="4A89B5B6" w14:textId="77777777" w:rsidR="00A66F63" w:rsidRDefault="00A6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3"/>
      <w:numFmt w:val="decimal"/>
      <w:lvlText w:val="%1."/>
      <w:lvlJc w:val="left"/>
      <w:pPr>
        <w:tabs>
          <w:tab w:val="num" w:pos="0"/>
        </w:tabs>
        <w:ind w:left="786" w:hanging="360"/>
      </w:pPr>
      <w:rPr>
        <w:b/>
      </w:rPr>
    </w:lvl>
    <w:lvl w:ilvl="1">
      <w:start w:val="1"/>
      <w:numFmt w:val="decimal"/>
      <w:lvlText w:val="%1.%2."/>
      <w:lvlJc w:val="left"/>
      <w:pPr>
        <w:tabs>
          <w:tab w:val="num" w:pos="0"/>
        </w:tabs>
        <w:ind w:left="1715" w:hanging="1005"/>
      </w:pPr>
      <w:rPr>
        <w:b w:val="0"/>
        <w:strike w:val="0"/>
        <w:dstrike w:val="0"/>
        <w:u w:val="none"/>
        <w:effect w:val="none"/>
      </w:rPr>
    </w:lvl>
    <w:lvl w:ilvl="2">
      <w:start w:val="1"/>
      <w:numFmt w:val="decimal"/>
      <w:lvlText w:val="%1.%2.%3."/>
      <w:lvlJc w:val="left"/>
      <w:pPr>
        <w:tabs>
          <w:tab w:val="num" w:pos="0"/>
        </w:tabs>
        <w:ind w:left="1713" w:hanging="1005"/>
      </w:pPr>
    </w:lvl>
    <w:lvl w:ilvl="3">
      <w:start w:val="1"/>
      <w:numFmt w:val="decimal"/>
      <w:lvlText w:val="%1.%2.%3.%4."/>
      <w:lvlJc w:val="left"/>
      <w:pPr>
        <w:tabs>
          <w:tab w:val="num" w:pos="0"/>
        </w:tabs>
        <w:ind w:left="1854" w:hanging="1005"/>
      </w:pPr>
    </w:lvl>
    <w:lvl w:ilvl="4">
      <w:start w:val="1"/>
      <w:numFmt w:val="decimal"/>
      <w:lvlText w:val="%1.%2.%3.%4.%5."/>
      <w:lvlJc w:val="left"/>
      <w:pPr>
        <w:tabs>
          <w:tab w:val="num" w:pos="0"/>
        </w:tabs>
        <w:ind w:left="2070" w:hanging="1080"/>
      </w:pPr>
    </w:lvl>
    <w:lvl w:ilvl="5">
      <w:start w:val="1"/>
      <w:numFmt w:val="decimal"/>
      <w:lvlText w:val="%1.%2.%3.%4.%5.%6."/>
      <w:lvlJc w:val="left"/>
      <w:pPr>
        <w:tabs>
          <w:tab w:val="num" w:pos="0"/>
        </w:tabs>
        <w:ind w:left="2211" w:hanging="1080"/>
      </w:pPr>
    </w:lvl>
    <w:lvl w:ilvl="6">
      <w:start w:val="1"/>
      <w:numFmt w:val="decimal"/>
      <w:lvlText w:val="%1.%2.%3.%4.%5.%6.%7."/>
      <w:lvlJc w:val="left"/>
      <w:pPr>
        <w:tabs>
          <w:tab w:val="num" w:pos="0"/>
        </w:tabs>
        <w:ind w:left="2352" w:hanging="1080"/>
      </w:pPr>
    </w:lvl>
    <w:lvl w:ilvl="7">
      <w:start w:val="1"/>
      <w:numFmt w:val="decimal"/>
      <w:lvlText w:val="%1.%2.%3.%4.%5.%6.%7.%8."/>
      <w:lvlJc w:val="left"/>
      <w:pPr>
        <w:tabs>
          <w:tab w:val="num" w:pos="0"/>
        </w:tabs>
        <w:ind w:left="2853" w:hanging="1440"/>
      </w:pPr>
    </w:lvl>
    <w:lvl w:ilvl="8">
      <w:start w:val="1"/>
      <w:numFmt w:val="decimal"/>
      <w:lvlText w:val="%1.%2.%3.%4.%5.%6.%7.%8.%9."/>
      <w:lvlJc w:val="left"/>
      <w:pPr>
        <w:tabs>
          <w:tab w:val="num" w:pos="0"/>
        </w:tabs>
        <w:ind w:left="2994" w:hanging="1440"/>
      </w:pPr>
    </w:lvl>
  </w:abstractNum>
  <w:abstractNum w:abstractNumId="1" w15:restartNumberingAfterBreak="0">
    <w:nsid w:val="03922391"/>
    <w:multiLevelType w:val="multilevel"/>
    <w:tmpl w:val="29425340"/>
    <w:lvl w:ilvl="0">
      <w:start w:val="1"/>
      <w:numFmt w:val="decimal"/>
      <w:lvlText w:val="%1."/>
      <w:lvlJc w:val="left"/>
      <w:rPr>
        <w:b/>
        <w:sz w:val="20"/>
      </w:rPr>
    </w:lvl>
    <w:lvl w:ilvl="1">
      <w:start w:val="1"/>
      <w:numFmt w:val="decimal"/>
      <w:lvlText w:val="%1.%2."/>
      <w:lvlJc w:val="left"/>
      <w:rPr>
        <w:rFonts w:ascii="Times New Roman" w:hAnsi="Times New Roman"/>
        <w:b w:val="0"/>
        <w:strike w:val="0"/>
        <w:dstrike w:val="0"/>
        <w:sz w:val="20"/>
        <w:u w:val="none"/>
      </w:rPr>
    </w:lvl>
    <w:lvl w:ilvl="2">
      <w:start w:val="1"/>
      <w:numFmt w:val="decimal"/>
      <w:lvlText w:val="%1.%2.%3."/>
      <w:lvlJc w:val="left"/>
      <w:rPr>
        <w:rFonts w:ascii="Times New Roman" w:hAnsi="Times New Roman"/>
        <w:color w:val="00000A"/>
        <w:sz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3A83793"/>
    <w:multiLevelType w:val="multilevel"/>
    <w:tmpl w:val="9244CD88"/>
    <w:lvl w:ilvl="0">
      <w:start w:val="2"/>
      <w:numFmt w:val="decimal"/>
      <w:lvlText w:val="%1."/>
      <w:lvlJc w:val="left"/>
      <w:pPr>
        <w:ind w:left="360" w:hanging="360"/>
      </w:pPr>
      <w:rPr>
        <w:rFonts w:hint="default"/>
        <w:sz w:val="20"/>
        <w:u w:val="single"/>
      </w:rPr>
    </w:lvl>
    <w:lvl w:ilvl="1">
      <w:start w:val="1"/>
      <w:numFmt w:val="decimal"/>
      <w:lvlText w:val="%1.%2."/>
      <w:lvlJc w:val="left"/>
      <w:pPr>
        <w:ind w:left="360" w:hanging="360"/>
      </w:pPr>
      <w:rPr>
        <w:rFonts w:hint="default"/>
        <w:sz w:val="20"/>
        <w:u w:val="single"/>
      </w:rPr>
    </w:lvl>
    <w:lvl w:ilvl="2">
      <w:start w:val="1"/>
      <w:numFmt w:val="decimal"/>
      <w:lvlText w:val="%1.%2.%3."/>
      <w:lvlJc w:val="left"/>
      <w:pPr>
        <w:ind w:left="720" w:hanging="720"/>
      </w:pPr>
      <w:rPr>
        <w:rFonts w:hint="default"/>
        <w:sz w:val="20"/>
        <w:u w:val="single"/>
      </w:rPr>
    </w:lvl>
    <w:lvl w:ilvl="3">
      <w:start w:val="1"/>
      <w:numFmt w:val="decimal"/>
      <w:lvlText w:val="%1.%2.%3.%4."/>
      <w:lvlJc w:val="left"/>
      <w:pPr>
        <w:ind w:left="720" w:hanging="720"/>
      </w:pPr>
      <w:rPr>
        <w:rFonts w:hint="default"/>
        <w:sz w:val="20"/>
        <w:u w:val="single"/>
      </w:rPr>
    </w:lvl>
    <w:lvl w:ilvl="4">
      <w:start w:val="1"/>
      <w:numFmt w:val="decimal"/>
      <w:lvlText w:val="%1.%2.%3.%4.%5."/>
      <w:lvlJc w:val="left"/>
      <w:pPr>
        <w:ind w:left="1080" w:hanging="1080"/>
      </w:pPr>
      <w:rPr>
        <w:rFonts w:hint="default"/>
        <w:sz w:val="20"/>
        <w:u w:val="single"/>
      </w:rPr>
    </w:lvl>
    <w:lvl w:ilvl="5">
      <w:start w:val="1"/>
      <w:numFmt w:val="decimal"/>
      <w:lvlText w:val="%1.%2.%3.%4.%5.%6."/>
      <w:lvlJc w:val="left"/>
      <w:pPr>
        <w:ind w:left="1080" w:hanging="1080"/>
      </w:pPr>
      <w:rPr>
        <w:rFonts w:hint="default"/>
        <w:sz w:val="20"/>
        <w:u w:val="single"/>
      </w:rPr>
    </w:lvl>
    <w:lvl w:ilvl="6">
      <w:start w:val="1"/>
      <w:numFmt w:val="decimal"/>
      <w:lvlText w:val="%1.%2.%3.%4.%5.%6.%7."/>
      <w:lvlJc w:val="left"/>
      <w:pPr>
        <w:ind w:left="1440" w:hanging="1440"/>
      </w:pPr>
      <w:rPr>
        <w:rFonts w:hint="default"/>
        <w:sz w:val="20"/>
        <w:u w:val="single"/>
      </w:rPr>
    </w:lvl>
    <w:lvl w:ilvl="7">
      <w:start w:val="1"/>
      <w:numFmt w:val="decimal"/>
      <w:lvlText w:val="%1.%2.%3.%4.%5.%6.%7.%8."/>
      <w:lvlJc w:val="left"/>
      <w:pPr>
        <w:ind w:left="1440" w:hanging="1440"/>
      </w:pPr>
      <w:rPr>
        <w:rFonts w:hint="default"/>
        <w:sz w:val="20"/>
        <w:u w:val="single"/>
      </w:rPr>
    </w:lvl>
    <w:lvl w:ilvl="8">
      <w:start w:val="1"/>
      <w:numFmt w:val="decimal"/>
      <w:lvlText w:val="%1.%2.%3.%4.%5.%6.%7.%8.%9."/>
      <w:lvlJc w:val="left"/>
      <w:pPr>
        <w:ind w:left="1800" w:hanging="1800"/>
      </w:pPr>
      <w:rPr>
        <w:rFonts w:hint="default"/>
        <w:sz w:val="20"/>
        <w:u w:val="single"/>
      </w:rPr>
    </w:lvl>
  </w:abstractNum>
  <w:abstractNum w:abstractNumId="3" w15:restartNumberingAfterBreak="0">
    <w:nsid w:val="209A72FD"/>
    <w:multiLevelType w:val="multilevel"/>
    <w:tmpl w:val="6DF83CFA"/>
    <w:styleLink w:val="WWNum2"/>
    <w:lvl w:ilvl="0">
      <w:start w:val="1"/>
      <w:numFmt w:val="decimal"/>
      <w:lvlText w:val="%1."/>
      <w:lvlJc w:val="left"/>
      <w:rPr>
        <w:b/>
        <w:sz w:val="20"/>
      </w:rPr>
    </w:lvl>
    <w:lvl w:ilvl="1">
      <w:start w:val="1"/>
      <w:numFmt w:val="decimal"/>
      <w:lvlText w:val="%1.%2."/>
      <w:lvlJc w:val="left"/>
      <w:rPr>
        <w:rFonts w:ascii="Times New Roman" w:hAnsi="Times New Roman"/>
        <w:b w:val="0"/>
        <w:strike w:val="0"/>
        <w:dstrike w:val="0"/>
        <w:sz w:val="20"/>
        <w:u w:val="none"/>
      </w:rPr>
    </w:lvl>
    <w:lvl w:ilvl="2">
      <w:start w:val="1"/>
      <w:numFmt w:val="decimal"/>
      <w:lvlText w:val="%1.%2.%3."/>
      <w:lvlJc w:val="left"/>
      <w:rPr>
        <w:rFonts w:ascii="Times New Roman" w:hAnsi="Times New Roman"/>
        <w:color w:val="00000A"/>
        <w:sz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34C57C4"/>
    <w:multiLevelType w:val="multilevel"/>
    <w:tmpl w:val="82C89F60"/>
    <w:styleLink w:val="WWNum3"/>
    <w:lvl w:ilvl="0">
      <w:numFmt w:val="bullet"/>
      <w:lvlText w:val="–"/>
      <w:lvlJc w:val="left"/>
      <w:rPr>
        <w:rFonts w:ascii="Times New Roman" w:hAnsi="Times New Roman"/>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A414495"/>
    <w:multiLevelType w:val="multilevel"/>
    <w:tmpl w:val="590203CC"/>
    <w:styleLink w:val="WWNum6"/>
    <w:lvl w:ilvl="0">
      <w:start w:val="3"/>
      <w:numFmt w:val="decimal"/>
      <w:lvlText w:val="%1."/>
      <w:lvlJc w:val="left"/>
      <w:rPr>
        <w:b/>
        <w:sz w:val="20"/>
      </w:rPr>
    </w:lvl>
    <w:lvl w:ilvl="1">
      <w:start w:val="1"/>
      <w:numFmt w:val="decimal"/>
      <w:lvlText w:val="%1.%2."/>
      <w:lvlJc w:val="left"/>
      <w:rPr>
        <w:b w:val="0"/>
        <w:strike w:val="0"/>
        <w:dstrike w:val="0"/>
        <w:sz w:val="2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B272D69"/>
    <w:multiLevelType w:val="multilevel"/>
    <w:tmpl w:val="9274F556"/>
    <w:styleLink w:val="WWNum12"/>
    <w:lvl w:ilvl="0">
      <w:numFmt w:val="bullet"/>
      <w:lvlText w:val="–"/>
      <w:lvlJc w:val="left"/>
      <w:rPr>
        <w:rFonts w:ascii="Times New Roman" w:hAnsi="Times New Roman" w:cs="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279192D"/>
    <w:multiLevelType w:val="multilevel"/>
    <w:tmpl w:val="0498AB9A"/>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5554155"/>
    <w:multiLevelType w:val="multilevel"/>
    <w:tmpl w:val="5498E09C"/>
    <w:styleLink w:val="WWNum9"/>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6B201B3"/>
    <w:multiLevelType w:val="multilevel"/>
    <w:tmpl w:val="CD8C2D36"/>
    <w:styleLink w:val="WWNum10"/>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ED0744B"/>
    <w:multiLevelType w:val="multilevel"/>
    <w:tmpl w:val="5F8A9812"/>
    <w:styleLink w:val="WWNum11"/>
    <w:lvl w:ilvl="0">
      <w:numFmt w:val="bullet"/>
      <w:lvlText w:val="–"/>
      <w:lvlJc w:val="left"/>
      <w:rPr>
        <w:rFonts w:ascii="Times New Roman" w:hAnsi="Times New Roman" w:cs="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459B129F"/>
    <w:multiLevelType w:val="multilevel"/>
    <w:tmpl w:val="058070F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4C1696"/>
    <w:multiLevelType w:val="multilevel"/>
    <w:tmpl w:val="759C4FDA"/>
    <w:styleLink w:val="WWNum4"/>
    <w:lvl w:ilvl="0">
      <w:numFmt w:val="bullet"/>
      <w:lvlText w:val="–"/>
      <w:lvlJc w:val="left"/>
      <w:rPr>
        <w:rFonts w:ascii="Times New Roman" w:hAnsi="Times New Roman"/>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4F4C6509"/>
    <w:multiLevelType w:val="multilevel"/>
    <w:tmpl w:val="BFFEE752"/>
    <w:styleLink w:val="WWNum7"/>
    <w:lvl w:ilvl="0">
      <w:numFmt w:val="bullet"/>
      <w:lvlText w:val="–"/>
      <w:lvlJc w:val="left"/>
      <w:rPr>
        <w:rFonts w:ascii="Times New Roman" w:hAnsi="Times New Roman" w:cs="Times New Roman"/>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FA076E9"/>
    <w:multiLevelType w:val="multilevel"/>
    <w:tmpl w:val="159C44D6"/>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7113263"/>
    <w:multiLevelType w:val="multilevel"/>
    <w:tmpl w:val="7710FF9A"/>
    <w:styleLink w:val="WWNum8"/>
    <w:lvl w:ilvl="0">
      <w:start w:val="4"/>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740B113D"/>
    <w:multiLevelType w:val="multilevel"/>
    <w:tmpl w:val="F4AE76D0"/>
    <w:lvl w:ilvl="0">
      <w:start w:val="4"/>
      <w:numFmt w:val="decimal"/>
      <w:lvlText w:val="%1."/>
      <w:lvlJc w:val="left"/>
      <w:pPr>
        <w:ind w:left="444" w:hanging="444"/>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FE50E1"/>
    <w:multiLevelType w:val="multilevel"/>
    <w:tmpl w:val="171A95CC"/>
    <w:styleLink w:val="WWNum5"/>
    <w:lvl w:ilvl="0">
      <w:start w:val="1"/>
      <w:numFmt w:val="decimal"/>
      <w:lvlText w:val="%1)"/>
      <w:lvlJc w:val="left"/>
      <w:rPr>
        <w:rFonts w:cs="Times New Roman"/>
      </w:rPr>
    </w:lvl>
    <w:lvl w:ilvl="1">
      <w:start w:val="1"/>
      <w:numFmt w:val="lowerLetter"/>
      <w:lvlText w:val="%2)"/>
      <w:lvlJc w:val="left"/>
      <w:rPr>
        <w:rFonts w:cs="Courier New"/>
      </w:rPr>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num w:numId="1" w16cid:durableId="392776170">
    <w:abstractNumId w:val="7"/>
  </w:num>
  <w:num w:numId="2" w16cid:durableId="1502550799">
    <w:abstractNumId w:val="14"/>
  </w:num>
  <w:num w:numId="3" w16cid:durableId="487939211">
    <w:abstractNumId w:val="3"/>
    <w:lvlOverride w:ilvl="1">
      <w:lvl w:ilvl="1">
        <w:start w:val="1"/>
        <w:numFmt w:val="decimal"/>
        <w:lvlText w:val="%1.%2."/>
        <w:lvlJc w:val="left"/>
        <w:rPr>
          <w:rFonts w:ascii="Georgia" w:hAnsi="Georgia" w:hint="default"/>
          <w:b w:val="0"/>
          <w:strike w:val="0"/>
          <w:dstrike w:val="0"/>
          <w:sz w:val="20"/>
          <w:u w:val="none"/>
        </w:rPr>
      </w:lvl>
    </w:lvlOverride>
    <w:lvlOverride w:ilvl="2">
      <w:lvl w:ilvl="2">
        <w:start w:val="1"/>
        <w:numFmt w:val="decimal"/>
        <w:lvlText w:val="%1.%2.%3."/>
        <w:lvlJc w:val="left"/>
        <w:rPr>
          <w:rFonts w:ascii="Georgia" w:hAnsi="Georgia" w:hint="default"/>
          <w:color w:val="00000A"/>
          <w:sz w:val="20"/>
        </w:rPr>
      </w:lvl>
    </w:lvlOverride>
  </w:num>
  <w:num w:numId="4" w16cid:durableId="1965306939">
    <w:abstractNumId w:val="4"/>
  </w:num>
  <w:num w:numId="5" w16cid:durableId="1633755950">
    <w:abstractNumId w:val="12"/>
  </w:num>
  <w:num w:numId="6" w16cid:durableId="659161666">
    <w:abstractNumId w:val="17"/>
  </w:num>
  <w:num w:numId="7" w16cid:durableId="1190684367">
    <w:abstractNumId w:val="5"/>
    <w:lvlOverride w:ilvl="1">
      <w:lvl w:ilvl="1">
        <w:start w:val="1"/>
        <w:numFmt w:val="decimal"/>
        <w:lvlText w:val="%1.%2."/>
        <w:lvlJc w:val="left"/>
        <w:rPr>
          <w:b w:val="0"/>
          <w:strike w:val="0"/>
          <w:dstrike w:val="0"/>
          <w:sz w:val="20"/>
          <w:u w:val="none"/>
        </w:rPr>
      </w:lvl>
    </w:lvlOverride>
  </w:num>
  <w:num w:numId="8" w16cid:durableId="595795741">
    <w:abstractNumId w:val="13"/>
  </w:num>
  <w:num w:numId="9" w16cid:durableId="1514876026">
    <w:abstractNumId w:val="15"/>
  </w:num>
  <w:num w:numId="10" w16cid:durableId="676928412">
    <w:abstractNumId w:val="8"/>
  </w:num>
  <w:num w:numId="11" w16cid:durableId="394739916">
    <w:abstractNumId w:val="9"/>
    <w:lvlOverride w:ilvl="1">
      <w:lvl w:ilvl="1">
        <w:start w:val="1"/>
        <w:numFmt w:val="decimal"/>
        <w:lvlText w:val="%1.%2."/>
        <w:lvlJc w:val="left"/>
        <w:rPr>
          <w:sz w:val="20"/>
          <w:szCs w:val="20"/>
        </w:rPr>
      </w:lvl>
    </w:lvlOverride>
  </w:num>
  <w:num w:numId="12" w16cid:durableId="785779039">
    <w:abstractNumId w:val="10"/>
  </w:num>
  <w:num w:numId="13" w16cid:durableId="1832065922">
    <w:abstractNumId w:val="6"/>
  </w:num>
  <w:num w:numId="14" w16cid:durableId="1885287389">
    <w:abstractNumId w:val="3"/>
    <w:lvlOverride w:ilvl="0">
      <w:startOverride w:val="1"/>
    </w:lvlOverride>
  </w:num>
  <w:num w:numId="15" w16cid:durableId="1511604716">
    <w:abstractNumId w:val="4"/>
  </w:num>
  <w:num w:numId="16" w16cid:durableId="1263415577">
    <w:abstractNumId w:val="12"/>
  </w:num>
  <w:num w:numId="17" w16cid:durableId="628901922">
    <w:abstractNumId w:val="5"/>
    <w:lvlOverride w:ilvl="0">
      <w:startOverride w:val="3"/>
      <w:lvl w:ilvl="0">
        <w:start w:val="3"/>
        <w:numFmt w:val="decimal"/>
        <w:lvlText w:val=""/>
        <w:lvlJc w:val="left"/>
      </w:lvl>
    </w:lvlOverride>
    <w:lvlOverride w:ilvl="2">
      <w:startOverride w:val="1"/>
      <w:lvl w:ilvl="2">
        <w:start w:val="1"/>
        <w:numFmt w:val="decimal"/>
        <w:lvlText w:val="%1.%2.%3."/>
        <w:lvlJc w:val="left"/>
        <w:rPr>
          <w:rFonts w:ascii="Georgia" w:hAnsi="Georgia" w:hint="default"/>
          <w:sz w:val="20"/>
          <w:szCs w:val="20"/>
        </w:rPr>
      </w:lvl>
    </w:lvlOverride>
  </w:num>
  <w:num w:numId="18" w16cid:durableId="2074236610">
    <w:abstractNumId w:val="13"/>
  </w:num>
  <w:num w:numId="19" w16cid:durableId="933784759">
    <w:abstractNumId w:val="10"/>
  </w:num>
  <w:num w:numId="20" w16cid:durableId="1623802106">
    <w:abstractNumId w:val="6"/>
  </w:num>
  <w:num w:numId="21" w16cid:durableId="319962801">
    <w:abstractNumId w:val="1"/>
  </w:num>
  <w:num w:numId="22" w16cid:durableId="1322272828">
    <w:abstractNumId w:val="2"/>
  </w:num>
  <w:num w:numId="23" w16cid:durableId="135668747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6038209">
    <w:abstractNumId w:val="9"/>
  </w:num>
  <w:num w:numId="25" w16cid:durableId="1336111290">
    <w:abstractNumId w:val="11"/>
  </w:num>
  <w:num w:numId="26" w16cid:durableId="1023749104">
    <w:abstractNumId w:val="5"/>
  </w:num>
  <w:num w:numId="27" w16cid:durableId="1089809538">
    <w:abstractNumId w:val="16"/>
  </w:num>
  <w:num w:numId="28" w16cid:durableId="1475027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B41"/>
    <w:rsid w:val="0000250B"/>
    <w:rsid w:val="00026EA0"/>
    <w:rsid w:val="00033AF2"/>
    <w:rsid w:val="0005631E"/>
    <w:rsid w:val="000C605E"/>
    <w:rsid w:val="001A2E1F"/>
    <w:rsid w:val="001C05C9"/>
    <w:rsid w:val="001D2971"/>
    <w:rsid w:val="002060A7"/>
    <w:rsid w:val="00230C81"/>
    <w:rsid w:val="0028138C"/>
    <w:rsid w:val="00293C13"/>
    <w:rsid w:val="002C78D7"/>
    <w:rsid w:val="002F4C31"/>
    <w:rsid w:val="00313B41"/>
    <w:rsid w:val="00372AED"/>
    <w:rsid w:val="0037372D"/>
    <w:rsid w:val="003B70B7"/>
    <w:rsid w:val="003C062C"/>
    <w:rsid w:val="00431EB9"/>
    <w:rsid w:val="00445002"/>
    <w:rsid w:val="00447BA4"/>
    <w:rsid w:val="00450812"/>
    <w:rsid w:val="00462C9D"/>
    <w:rsid w:val="00467E9B"/>
    <w:rsid w:val="00473DD2"/>
    <w:rsid w:val="0048483E"/>
    <w:rsid w:val="00494523"/>
    <w:rsid w:val="004E01FE"/>
    <w:rsid w:val="004E1A7A"/>
    <w:rsid w:val="004E418E"/>
    <w:rsid w:val="004E5A45"/>
    <w:rsid w:val="004F4C5B"/>
    <w:rsid w:val="005025EB"/>
    <w:rsid w:val="00511373"/>
    <w:rsid w:val="00514BFB"/>
    <w:rsid w:val="00515559"/>
    <w:rsid w:val="00546A1A"/>
    <w:rsid w:val="00561A72"/>
    <w:rsid w:val="0059784C"/>
    <w:rsid w:val="005B65FD"/>
    <w:rsid w:val="00611FE0"/>
    <w:rsid w:val="006232E2"/>
    <w:rsid w:val="0062743C"/>
    <w:rsid w:val="00660AF1"/>
    <w:rsid w:val="00676621"/>
    <w:rsid w:val="006C56EA"/>
    <w:rsid w:val="006D2CE8"/>
    <w:rsid w:val="006E0896"/>
    <w:rsid w:val="007278A6"/>
    <w:rsid w:val="007945B1"/>
    <w:rsid w:val="007C49B8"/>
    <w:rsid w:val="00812460"/>
    <w:rsid w:val="00814431"/>
    <w:rsid w:val="00833794"/>
    <w:rsid w:val="00833E43"/>
    <w:rsid w:val="00860863"/>
    <w:rsid w:val="0088030F"/>
    <w:rsid w:val="00882054"/>
    <w:rsid w:val="008E4A68"/>
    <w:rsid w:val="008F5402"/>
    <w:rsid w:val="009343E1"/>
    <w:rsid w:val="00965F19"/>
    <w:rsid w:val="00992B67"/>
    <w:rsid w:val="009D5928"/>
    <w:rsid w:val="009F2647"/>
    <w:rsid w:val="00A07065"/>
    <w:rsid w:val="00A15936"/>
    <w:rsid w:val="00A56EF9"/>
    <w:rsid w:val="00A66EC6"/>
    <w:rsid w:val="00A66F63"/>
    <w:rsid w:val="00A8508C"/>
    <w:rsid w:val="00AB09FA"/>
    <w:rsid w:val="00AB0F53"/>
    <w:rsid w:val="00AB6825"/>
    <w:rsid w:val="00AE5BB6"/>
    <w:rsid w:val="00B11069"/>
    <w:rsid w:val="00B121AF"/>
    <w:rsid w:val="00B12439"/>
    <w:rsid w:val="00B12863"/>
    <w:rsid w:val="00B15734"/>
    <w:rsid w:val="00B55291"/>
    <w:rsid w:val="00B837EE"/>
    <w:rsid w:val="00B95C0D"/>
    <w:rsid w:val="00B96BE7"/>
    <w:rsid w:val="00BA556B"/>
    <w:rsid w:val="00BB7D69"/>
    <w:rsid w:val="00BD76C5"/>
    <w:rsid w:val="00C030DC"/>
    <w:rsid w:val="00C17B8E"/>
    <w:rsid w:val="00C81F75"/>
    <w:rsid w:val="00CE5F71"/>
    <w:rsid w:val="00D644D2"/>
    <w:rsid w:val="00DC786D"/>
    <w:rsid w:val="00DE1E85"/>
    <w:rsid w:val="00E96A24"/>
    <w:rsid w:val="00EA49CB"/>
    <w:rsid w:val="00EC5A06"/>
    <w:rsid w:val="00F050F2"/>
    <w:rsid w:val="00F876C0"/>
    <w:rsid w:val="00FB4FD2"/>
    <w:rsid w:val="00FD68AF"/>
    <w:rsid w:val="00FF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0E6995"/>
  <w15:docId w15:val="{F0E7C4CC-8219-4EC1-8BF2-E9F53171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6"/>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A556B"/>
    <w:pPr>
      <w:suppressAutoHyphens/>
    </w:pPr>
  </w:style>
  <w:style w:type="paragraph" w:styleId="4">
    <w:name w:val="heading 4"/>
    <w:basedOn w:val="Standard"/>
    <w:pPr>
      <w:keepNext/>
      <w:tabs>
        <w:tab w:val="left" w:pos="1854"/>
      </w:tabs>
      <w:ind w:left="1854" w:hanging="1005"/>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eastAsia="ar-SA"/>
    </w:rPr>
  </w:style>
  <w:style w:type="paragraph" w:customStyle="1" w:styleId="Heading">
    <w:name w:val="Heading"/>
    <w:basedOn w:val="Standard"/>
    <w:next w:val="Textbody"/>
    <w:pPr>
      <w:keepNext/>
      <w:spacing w:before="240" w:after="120"/>
    </w:pPr>
    <w:rPr>
      <w:rFonts w:ascii="Liberation Sans" w:eastAsia="Lucida Sans Unicode" w:hAnsi="Liberation Sans" w:cs="Mangal"/>
      <w:sz w:val="28"/>
      <w:szCs w:val="28"/>
    </w:rPr>
  </w:style>
  <w:style w:type="paragraph" w:customStyle="1" w:styleId="Textbody">
    <w:name w:val="Text body"/>
    <w:basedOn w:val="Standard"/>
    <w:pPr>
      <w:jc w:val="both"/>
    </w:pPr>
    <w:rPr>
      <w:sz w:val="24"/>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ConsNormal">
    <w:name w:val="ConsNormal"/>
    <w:pPr>
      <w:widowControl/>
      <w:suppressAutoHyphens/>
      <w:ind w:firstLine="720"/>
    </w:pPr>
    <w:rPr>
      <w:rFonts w:ascii="Arial" w:eastAsia="Arial" w:hAnsi="Arial" w:cs="Arial"/>
      <w:sz w:val="20"/>
      <w:szCs w:val="20"/>
      <w:lang w:eastAsia="ar-SA"/>
    </w:rPr>
  </w:style>
  <w:style w:type="paragraph" w:customStyle="1" w:styleId="10">
    <w:name w:val="Текст примечания1"/>
    <w:basedOn w:val="Standard"/>
    <w:pPr>
      <w:widowControl w:val="0"/>
    </w:pPr>
    <w:rPr>
      <w:sz w:val="20"/>
    </w:rPr>
  </w:style>
  <w:style w:type="paragraph" w:customStyle="1" w:styleId="Default">
    <w:name w:val="Default"/>
    <w:pPr>
      <w:widowControl/>
      <w:suppressAutoHyphens/>
    </w:pPr>
    <w:rPr>
      <w:rFonts w:ascii="Tahoma" w:eastAsia="Arial" w:hAnsi="Tahoma"/>
      <w:color w:val="000000"/>
      <w:sz w:val="24"/>
      <w:szCs w:val="24"/>
      <w:lang w:eastAsia="ar-SA"/>
    </w:rPr>
  </w:style>
  <w:style w:type="paragraph" w:styleId="a5">
    <w:name w:val="List Paragraph"/>
    <w:basedOn w:val="Standard"/>
    <w:pPr>
      <w:ind w:left="720"/>
    </w:pPr>
  </w:style>
  <w:style w:type="character" w:customStyle="1" w:styleId="40">
    <w:name w:val="Заголовок 4 Знак"/>
    <w:basedOn w:val="a0"/>
    <w:rPr>
      <w:rFonts w:ascii="Times New Roman" w:eastAsia="Times New Roman" w:hAnsi="Times New Roman" w:cs="Times New Roman"/>
      <w:b/>
      <w:sz w:val="24"/>
      <w:szCs w:val="20"/>
      <w:lang w:eastAsia="ar-SA"/>
    </w:rPr>
  </w:style>
  <w:style w:type="character" w:customStyle="1" w:styleId="a6">
    <w:name w:val="Основной текст Знак"/>
    <w:basedOn w:val="a0"/>
    <w:link w:val="a7"/>
    <w:rPr>
      <w:rFonts w:ascii="Times New Roman" w:eastAsia="Times New Roman" w:hAnsi="Times New Roman" w:cs="Times New Roman"/>
      <w:sz w:val="24"/>
      <w:szCs w:val="20"/>
      <w:lang w:eastAsia="ar-SA"/>
    </w:rPr>
  </w:style>
  <w:style w:type="character" w:customStyle="1" w:styleId="ListLabel1">
    <w:name w:val="ListLabel 1"/>
    <w:rPr>
      <w:b/>
      <w:sz w:val="20"/>
    </w:rPr>
  </w:style>
  <w:style w:type="character" w:customStyle="1" w:styleId="ListLabel2">
    <w:name w:val="ListLabel 2"/>
    <w:rPr>
      <w:rFonts w:ascii="Times New Roman" w:hAnsi="Times New Roman"/>
      <w:b w:val="0"/>
      <w:strike w:val="0"/>
      <w:dstrike w:val="0"/>
      <w:sz w:val="20"/>
      <w:u w:val="none"/>
    </w:rPr>
  </w:style>
  <w:style w:type="character" w:customStyle="1" w:styleId="ListLabel3">
    <w:name w:val="ListLabel 3"/>
    <w:rPr>
      <w:rFonts w:ascii="Times New Roman" w:hAnsi="Times New Roman"/>
      <w:color w:val="00000A"/>
      <w:sz w:val="20"/>
    </w:rPr>
  </w:style>
  <w:style w:type="character" w:customStyle="1" w:styleId="ListLabel4">
    <w:name w:val="ListLabel 4"/>
    <w:rPr>
      <w:rFonts w:ascii="Times New Roman" w:hAnsi="Times New Roman"/>
      <w:b/>
    </w:rPr>
  </w:style>
  <w:style w:type="character" w:customStyle="1" w:styleId="ListLabel5">
    <w:name w:val="ListLabel 5"/>
    <w:rPr>
      <w:b/>
      <w:sz w:val="20"/>
    </w:rPr>
  </w:style>
  <w:style w:type="character" w:customStyle="1" w:styleId="ListLabel6">
    <w:name w:val="ListLabel 6"/>
    <w:rPr>
      <w:rFonts w:cs="Times New Roman"/>
    </w:rPr>
  </w:style>
  <w:style w:type="character" w:customStyle="1" w:styleId="ListLabel7">
    <w:name w:val="ListLabel 7"/>
    <w:rPr>
      <w:rFonts w:cs="Courier New"/>
    </w:rPr>
  </w:style>
  <w:style w:type="character" w:customStyle="1" w:styleId="ListLabel8">
    <w:name w:val="ListLabel 8"/>
    <w:rPr>
      <w:b/>
      <w:sz w:val="20"/>
    </w:rPr>
  </w:style>
  <w:style w:type="character" w:customStyle="1" w:styleId="ListLabel9">
    <w:name w:val="ListLabel 9"/>
    <w:rPr>
      <w:b w:val="0"/>
      <w:strike w:val="0"/>
      <w:dstrike w:val="0"/>
      <w:sz w:val="20"/>
      <w:u w:val="none"/>
    </w:rPr>
  </w:style>
  <w:style w:type="character" w:customStyle="1" w:styleId="ListLabel10">
    <w:name w:val="ListLabel 10"/>
    <w:rPr>
      <w:rFonts w:cs="Times New Roman"/>
      <w:sz w:val="20"/>
    </w:rPr>
  </w:style>
  <w:style w:type="character" w:customStyle="1" w:styleId="ListLabel11">
    <w:name w:val="ListLabel 11"/>
    <w:rPr>
      <w:rFonts w:cs="Times New Roman"/>
      <w:sz w:val="20"/>
    </w:rPr>
  </w:style>
  <w:style w:type="character" w:customStyle="1" w:styleId="ListLabel12">
    <w:name w:val="ListLabel 12"/>
    <w:rPr>
      <w:rFonts w:cs="Times New Roman"/>
      <w:sz w:val="20"/>
    </w:rPr>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28"/>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26"/>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24"/>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paragraph" w:styleId="a8">
    <w:name w:val="Balloon Text"/>
    <w:basedOn w:val="a"/>
    <w:link w:val="a9"/>
    <w:uiPriority w:val="99"/>
    <w:semiHidden/>
    <w:unhideWhenUsed/>
    <w:rsid w:val="007C49B8"/>
    <w:rPr>
      <w:rFonts w:ascii="Tahoma" w:hAnsi="Tahoma"/>
      <w:sz w:val="16"/>
      <w:szCs w:val="16"/>
    </w:rPr>
  </w:style>
  <w:style w:type="character" w:customStyle="1" w:styleId="a9">
    <w:name w:val="Текст выноски Знак"/>
    <w:basedOn w:val="a0"/>
    <w:link w:val="a8"/>
    <w:uiPriority w:val="99"/>
    <w:semiHidden/>
    <w:rsid w:val="007C49B8"/>
    <w:rPr>
      <w:rFonts w:ascii="Tahoma" w:hAnsi="Tahoma"/>
      <w:sz w:val="16"/>
      <w:szCs w:val="16"/>
    </w:rPr>
  </w:style>
  <w:style w:type="table" w:styleId="aa">
    <w:name w:val="Table Grid"/>
    <w:basedOn w:val="a1"/>
    <w:uiPriority w:val="59"/>
    <w:rsid w:val="001D2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61A72"/>
    <w:pPr>
      <w:suppressAutoHyphens/>
    </w:pPr>
    <w:rPr>
      <w:rFonts w:ascii="Courier New" w:eastAsia="Times New Roman" w:hAnsi="Courier New" w:cs="Courier New"/>
      <w:sz w:val="20"/>
      <w:szCs w:val="20"/>
      <w:lang w:eastAsia="ru-RU"/>
    </w:rPr>
  </w:style>
  <w:style w:type="table" w:customStyle="1" w:styleId="2">
    <w:name w:val="Сетка таблицы2"/>
    <w:basedOn w:val="a1"/>
    <w:next w:val="aa"/>
    <w:uiPriority w:val="59"/>
    <w:rsid w:val="006232E2"/>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5025EB"/>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ru-RU"/>
    </w:rPr>
  </w:style>
  <w:style w:type="paragraph" w:styleId="a7">
    <w:name w:val="Body Text"/>
    <w:basedOn w:val="a"/>
    <w:link w:val="a6"/>
    <w:rsid w:val="0037372D"/>
    <w:pPr>
      <w:widowControl/>
      <w:autoSpaceDN/>
      <w:jc w:val="both"/>
      <w:textAlignment w:val="auto"/>
    </w:pPr>
    <w:rPr>
      <w:rFonts w:ascii="Times New Roman" w:eastAsia="Times New Roman" w:hAnsi="Times New Roman" w:cs="Times New Roman"/>
      <w:sz w:val="24"/>
      <w:szCs w:val="20"/>
      <w:lang w:eastAsia="ar-SA"/>
    </w:rPr>
  </w:style>
  <w:style w:type="character" w:customStyle="1" w:styleId="11">
    <w:name w:val="Основной текст Знак1"/>
    <w:basedOn w:val="a0"/>
    <w:uiPriority w:val="99"/>
    <w:semiHidden/>
    <w:rsid w:val="0037372D"/>
  </w:style>
  <w:style w:type="paragraph" w:styleId="ac">
    <w:name w:val="header"/>
    <w:basedOn w:val="a"/>
    <w:link w:val="ad"/>
    <w:uiPriority w:val="99"/>
    <w:unhideWhenUsed/>
    <w:rsid w:val="00814431"/>
    <w:pPr>
      <w:tabs>
        <w:tab w:val="center" w:pos="4677"/>
        <w:tab w:val="right" w:pos="9355"/>
      </w:tabs>
    </w:pPr>
  </w:style>
  <w:style w:type="character" w:customStyle="1" w:styleId="ad">
    <w:name w:val="Верхний колонтитул Знак"/>
    <w:basedOn w:val="a0"/>
    <w:link w:val="ac"/>
    <w:uiPriority w:val="99"/>
    <w:rsid w:val="00814431"/>
  </w:style>
  <w:style w:type="paragraph" w:styleId="ae">
    <w:name w:val="footer"/>
    <w:basedOn w:val="a"/>
    <w:link w:val="af"/>
    <w:uiPriority w:val="99"/>
    <w:unhideWhenUsed/>
    <w:rsid w:val="00814431"/>
    <w:pPr>
      <w:tabs>
        <w:tab w:val="center" w:pos="4677"/>
        <w:tab w:val="right" w:pos="9355"/>
      </w:tabs>
    </w:pPr>
  </w:style>
  <w:style w:type="character" w:customStyle="1" w:styleId="af">
    <w:name w:val="Нижний колонтитул Знак"/>
    <w:basedOn w:val="a0"/>
    <w:link w:val="ae"/>
    <w:uiPriority w:val="99"/>
    <w:rsid w:val="00814431"/>
  </w:style>
  <w:style w:type="character" w:styleId="af0">
    <w:name w:val="Hyperlink"/>
    <w:basedOn w:val="a0"/>
    <w:uiPriority w:val="99"/>
    <w:unhideWhenUsed/>
    <w:rsid w:val="00BA556B"/>
    <w:rPr>
      <w:color w:val="0000FF" w:themeColor="hyperlink"/>
      <w:u w:val="single"/>
    </w:rPr>
  </w:style>
  <w:style w:type="paragraph" w:styleId="20">
    <w:name w:val="Body Text 2"/>
    <w:basedOn w:val="a"/>
    <w:link w:val="21"/>
    <w:uiPriority w:val="99"/>
    <w:unhideWhenUsed/>
    <w:qFormat/>
    <w:rsid w:val="00372AED"/>
    <w:pPr>
      <w:widowControl/>
      <w:autoSpaceDN/>
      <w:spacing w:after="120" w:line="480" w:lineRule="auto"/>
      <w:textAlignment w:val="auto"/>
    </w:pPr>
    <w:rPr>
      <w:rFonts w:asciiTheme="minorHAnsi" w:eastAsiaTheme="minorEastAsia" w:hAnsiTheme="minorHAnsi" w:cstheme="minorBidi"/>
      <w:kern w:val="0"/>
      <w:sz w:val="22"/>
      <w:lang w:eastAsia="ru-RU"/>
    </w:rPr>
  </w:style>
  <w:style w:type="character" w:customStyle="1" w:styleId="21">
    <w:name w:val="Основной текст 2 Знак"/>
    <w:basedOn w:val="a0"/>
    <w:link w:val="20"/>
    <w:uiPriority w:val="99"/>
    <w:rsid w:val="00372AED"/>
    <w:rPr>
      <w:rFonts w:asciiTheme="minorHAnsi" w:eastAsiaTheme="minorEastAsia" w:hAnsiTheme="minorHAnsi" w:cstheme="minorBidi"/>
      <w:kern w:val="0"/>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20177">
      <w:bodyDiv w:val="1"/>
      <w:marLeft w:val="0"/>
      <w:marRight w:val="0"/>
      <w:marTop w:val="0"/>
      <w:marBottom w:val="0"/>
      <w:divBdr>
        <w:top w:val="none" w:sz="0" w:space="0" w:color="auto"/>
        <w:left w:val="none" w:sz="0" w:space="0" w:color="auto"/>
        <w:bottom w:val="none" w:sz="0" w:space="0" w:color="auto"/>
        <w:right w:val="none" w:sz="0" w:space="0" w:color="auto"/>
      </w:divBdr>
    </w:div>
    <w:div w:id="109543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pb.kozino@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ypb.kozin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C053-89A6-458C-AB33-74DB4FD0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5246</Words>
  <Characters>29907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2025-07-09T08:25:00Z</cp:lastPrinted>
  <dcterms:created xsi:type="dcterms:W3CDTF">2025-07-09T19:26:00Z</dcterms:created>
  <dcterms:modified xsi:type="dcterms:W3CDTF">2026-02-09T09:01:00Z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